
<file path=[Content_Types].xml><?xml version="1.0" encoding="utf-8"?>
<Types xmlns="http://schemas.openxmlformats.org/package/2006/content-types">
  <Override PartName="/word/diagrams/quickStyle1.xml" ContentType="application/vnd.openxmlformats-officedocument.drawingml.diagramStyle+xml"/>
  <Default Extension="png" ContentType="image/png"/>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Default Extension="jpeg" ContentType="image/jpeg"/>
  <Default Extension="emf" ContentType="image/x-emf"/>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159" w:rsidRDefault="005232E8">
      <w:r w:rsidRPr="005232E8">
        <w:rPr>
          <w:rFonts w:ascii="Arial Black" w:hAnsi="Arial Black"/>
          <w:b/>
          <w:noProof/>
        </w:rPr>
        <w:pict>
          <v:shapetype id="_x0000_t202" coordsize="21600,21600" o:spt="202" path="m,l,21600r21600,l21600,xe">
            <v:stroke joinstyle="miter"/>
            <v:path gradientshapeok="t" o:connecttype="rect"/>
          </v:shapetype>
          <v:shape id="_x0000_s1026" type="#_x0000_t202" style="position:absolute;margin-left:.1pt;margin-top:2.5pt;width:276pt;height:577.2pt;z-index:251660288;mso-width-relative:margin;mso-height-relative:margin" fillcolor="white [3201]" strokecolor="#4bacc6 [3208]" strokeweight="5pt">
            <v:stroke linestyle="thickThin"/>
            <v:shadow color="#868686"/>
            <v:textbox style="mso-next-textbox:#_x0000_s1026">
              <w:txbxContent>
                <w:p w:rsidR="001C0BB1" w:rsidRPr="001C0BB1" w:rsidRDefault="001C0BB1" w:rsidP="001C0BB1">
                  <w:pPr>
                    <w:pStyle w:val="a9"/>
                    <w:shd w:val="clear" w:color="auto" w:fill="F4F4F4"/>
                    <w:spacing w:before="72" w:beforeAutospacing="0" w:after="72" w:afterAutospacing="0"/>
                    <w:jc w:val="center"/>
                    <w:rPr>
                      <w:rFonts w:asciiTheme="minorHAnsi" w:hAnsiTheme="minorHAnsi" w:cstheme="minorHAnsi"/>
                      <w:color w:val="FF0000"/>
                      <w:sz w:val="28"/>
                      <w:szCs w:val="28"/>
                    </w:rPr>
                  </w:pPr>
                  <w:r w:rsidRPr="001C0BB1">
                    <w:rPr>
                      <w:rStyle w:val="a6"/>
                      <w:rFonts w:asciiTheme="minorHAnsi" w:hAnsiTheme="minorHAnsi" w:cstheme="minorHAnsi"/>
                      <w:color w:val="FF0000"/>
                      <w:sz w:val="28"/>
                      <w:szCs w:val="28"/>
                    </w:rPr>
                    <w:t>Признаки эмоционального выгорания.</w:t>
                  </w:r>
                </w:p>
                <w:p w:rsidR="001C0BB1" w:rsidRPr="001C0BB1" w:rsidRDefault="001C0BB1" w:rsidP="001C0BB1">
                  <w:pPr>
                    <w:pStyle w:val="a9"/>
                    <w:shd w:val="clear" w:color="auto" w:fill="F4F4F4"/>
                    <w:spacing w:before="72" w:beforeAutospacing="0" w:after="72" w:afterAutospacing="0"/>
                    <w:jc w:val="both"/>
                    <w:rPr>
                      <w:rFonts w:asciiTheme="minorHAnsi" w:hAnsiTheme="minorHAnsi" w:cstheme="minorHAnsi"/>
                      <w:color w:val="212529"/>
                      <w:sz w:val="22"/>
                      <w:szCs w:val="22"/>
                    </w:rPr>
                  </w:pPr>
                  <w:r>
                    <w:rPr>
                      <w:rFonts w:asciiTheme="minorHAnsi" w:hAnsiTheme="minorHAnsi" w:cstheme="minorHAnsi"/>
                      <w:color w:val="212529"/>
                      <w:sz w:val="22"/>
                      <w:szCs w:val="22"/>
                    </w:rPr>
                    <w:t xml:space="preserve">         </w:t>
                  </w:r>
                  <w:r w:rsidRPr="001C0BB1">
                    <w:rPr>
                      <w:rFonts w:asciiTheme="minorHAnsi" w:hAnsiTheme="minorHAnsi" w:cstheme="minorHAnsi"/>
                      <w:color w:val="212529"/>
                      <w:sz w:val="22"/>
                      <w:szCs w:val="22"/>
                    </w:rPr>
                    <w:t>В психологии принято разделять симптомы профессионального выгорания на три группы:</w:t>
                  </w:r>
                </w:p>
                <w:p w:rsidR="001C0BB1" w:rsidRPr="001C0BB1" w:rsidRDefault="001C0BB1" w:rsidP="001C0BB1">
                  <w:pPr>
                    <w:pStyle w:val="a9"/>
                    <w:shd w:val="clear" w:color="auto" w:fill="F4F4F4"/>
                    <w:spacing w:before="72" w:beforeAutospacing="0" w:after="72" w:afterAutospacing="0"/>
                    <w:jc w:val="both"/>
                    <w:rPr>
                      <w:rFonts w:asciiTheme="minorHAnsi" w:hAnsiTheme="minorHAnsi" w:cstheme="minorHAnsi"/>
                      <w:color w:val="212529"/>
                      <w:sz w:val="22"/>
                      <w:szCs w:val="22"/>
                    </w:rPr>
                  </w:pPr>
                  <w:r w:rsidRPr="001C0BB1">
                    <w:rPr>
                      <w:rFonts w:asciiTheme="minorHAnsi" w:hAnsiTheme="minorHAnsi" w:cstheme="minorHAnsi"/>
                      <w:color w:val="212529"/>
                      <w:sz w:val="22"/>
                      <w:szCs w:val="22"/>
                    </w:rPr>
                    <w:t> </w:t>
                  </w:r>
                  <w:r w:rsidRPr="001C0BB1">
                    <w:rPr>
                      <w:rStyle w:val="a6"/>
                      <w:rFonts w:asciiTheme="minorHAnsi" w:hAnsiTheme="minorHAnsi" w:cstheme="minorHAnsi"/>
                      <w:color w:val="212529"/>
                      <w:sz w:val="22"/>
                      <w:szCs w:val="22"/>
                    </w:rPr>
                    <w:t>        Физические</w:t>
                  </w:r>
                  <w:r w:rsidRPr="001C0BB1">
                    <w:rPr>
                      <w:rFonts w:asciiTheme="minorHAnsi" w:hAnsiTheme="minorHAnsi" w:cstheme="minorHAnsi"/>
                      <w:color w:val="212529"/>
                      <w:sz w:val="22"/>
                      <w:szCs w:val="22"/>
                    </w:rPr>
                    <w:t>: постоянная усталость, отсутствие сил не только вечером, но и по утрам, сразу после сна; снижен энергетический тонус, падает работоспособность и появляются различные симптомы физических недомоганий: головные боли, постоянное заторможенное, сонливое состояние и желание спать в течени</w:t>
                  </w:r>
                  <w:proofErr w:type="gramStart"/>
                  <w:r w:rsidRPr="001C0BB1">
                    <w:rPr>
                      <w:rFonts w:asciiTheme="minorHAnsi" w:hAnsiTheme="minorHAnsi" w:cstheme="minorHAnsi"/>
                      <w:color w:val="212529"/>
                      <w:sz w:val="22"/>
                      <w:szCs w:val="22"/>
                    </w:rPr>
                    <w:t>и</w:t>
                  </w:r>
                  <w:proofErr w:type="gramEnd"/>
                  <w:r w:rsidRPr="001C0BB1">
                    <w:rPr>
                      <w:rFonts w:asciiTheme="minorHAnsi" w:hAnsiTheme="minorHAnsi" w:cstheme="minorHAnsi"/>
                      <w:color w:val="212529"/>
                      <w:sz w:val="22"/>
                      <w:szCs w:val="22"/>
                    </w:rPr>
                    <w:t xml:space="preserve"> дня; полная или частичная бессонница (быстрое засыпание, отсутствие сна утром с 4-х часов или наоборот, неспособность заснуть до 2-3 ночи, тяжелый подъем, склонность к перееданию, отсутствие аппетита, расстройство ЖКТ.</w:t>
                  </w:r>
                </w:p>
                <w:p w:rsidR="001C0BB1" w:rsidRPr="001C0BB1" w:rsidRDefault="001C0BB1" w:rsidP="001C0BB1">
                  <w:pPr>
                    <w:pStyle w:val="a9"/>
                    <w:shd w:val="clear" w:color="auto" w:fill="F4F4F4"/>
                    <w:spacing w:before="72" w:beforeAutospacing="0" w:after="72" w:afterAutospacing="0"/>
                    <w:jc w:val="both"/>
                    <w:rPr>
                      <w:rFonts w:asciiTheme="minorHAnsi" w:hAnsiTheme="minorHAnsi" w:cstheme="minorHAnsi"/>
                      <w:color w:val="212529"/>
                      <w:sz w:val="22"/>
                      <w:szCs w:val="22"/>
                    </w:rPr>
                  </w:pPr>
                  <w:r w:rsidRPr="001C0BB1">
                    <w:rPr>
                      <w:rStyle w:val="a6"/>
                      <w:rFonts w:asciiTheme="minorHAnsi" w:hAnsiTheme="minorHAnsi" w:cstheme="minorHAnsi"/>
                      <w:color w:val="212529"/>
                      <w:sz w:val="22"/>
                      <w:szCs w:val="22"/>
                    </w:rPr>
                    <w:t>         Эмоционально- психологические</w:t>
                  </w:r>
                  <w:r w:rsidRPr="001C0BB1">
                    <w:rPr>
                      <w:rFonts w:asciiTheme="minorHAnsi" w:hAnsiTheme="minorHAnsi" w:cstheme="minorHAnsi"/>
                      <w:color w:val="212529"/>
                      <w:sz w:val="22"/>
                      <w:szCs w:val="22"/>
                    </w:rPr>
                    <w:t>: безразличие, скука, пассивность, депрессия, повышенная тревожность, раздражительность на незначительные события, срывы, агрессивные состояния, переживание отрицательных эмоций без видимых причин, нарастающее недовольство собой, уменьшение чувства личной успешности, ощущение собственной профессиональной несостоятельности, снижение ценности своей деятельности, развитие негативных установок в отношении работы и тех, с кем приходится работать; нарастающее безразличие к своим должностным обязанностям, снижение трудовой активности и мотивации.</w:t>
                  </w:r>
                </w:p>
                <w:p w:rsidR="001C0BB1" w:rsidRPr="001C0BB1" w:rsidRDefault="001C0BB1" w:rsidP="001C0BB1">
                  <w:pPr>
                    <w:pStyle w:val="a9"/>
                    <w:shd w:val="clear" w:color="auto" w:fill="F4F4F4"/>
                    <w:spacing w:before="72" w:beforeAutospacing="0" w:after="72" w:afterAutospacing="0"/>
                    <w:jc w:val="both"/>
                    <w:rPr>
                      <w:rFonts w:asciiTheme="minorHAnsi" w:hAnsiTheme="minorHAnsi" w:cstheme="minorHAnsi"/>
                      <w:color w:val="212529"/>
                      <w:sz w:val="22"/>
                      <w:szCs w:val="22"/>
                    </w:rPr>
                  </w:pPr>
                  <w:r w:rsidRPr="001C0BB1">
                    <w:rPr>
                      <w:rStyle w:val="a6"/>
                      <w:rFonts w:asciiTheme="minorHAnsi" w:hAnsiTheme="minorHAnsi" w:cstheme="minorHAnsi"/>
                      <w:color w:val="212529"/>
                      <w:sz w:val="22"/>
                      <w:szCs w:val="22"/>
                    </w:rPr>
                    <w:t>         Поведенческие</w:t>
                  </w:r>
                  <w:r w:rsidRPr="001C0BB1">
                    <w:rPr>
                      <w:rFonts w:asciiTheme="minorHAnsi" w:hAnsiTheme="minorHAnsi" w:cstheme="minorHAnsi"/>
                      <w:color w:val="212529"/>
                      <w:sz w:val="22"/>
                      <w:szCs w:val="22"/>
                    </w:rPr>
                    <w:t>: ощущение, что работа тяжелая ноша, выполнять труднее и труднее, вне зависимости от объективной необходимости постоянно бежите домой, но дома не делаете, чувство бесполезности, снижение энтузиазма, безразличие к результатам; невыполнение важных дел, застревание на мелочах, отстраненность от сотрудников, повышение неадекватной критичности.</w:t>
                  </w:r>
                </w:p>
                <w:p w:rsidR="002C25E1" w:rsidRDefault="002C25E1"/>
                <w:p w:rsidR="0029593E" w:rsidRDefault="0029593E"/>
                <w:p w:rsidR="0029593E" w:rsidRDefault="0029593E"/>
                <w:p w:rsidR="0029593E" w:rsidRDefault="0029593E"/>
                <w:p w:rsidR="00EA6D14" w:rsidRDefault="00EA6D14"/>
              </w:txbxContent>
            </v:textbox>
          </v:shape>
        </w:pict>
      </w:r>
    </w:p>
    <w:p w:rsidR="00807628" w:rsidRDefault="00807628"/>
    <w:p w:rsidR="00807628" w:rsidRDefault="00807628"/>
    <w:p w:rsidR="00807628" w:rsidRDefault="00807628"/>
    <w:p w:rsidR="00807628" w:rsidRDefault="00807628"/>
    <w:p w:rsidR="00807628" w:rsidRDefault="00807628"/>
    <w:p w:rsidR="00807628" w:rsidRDefault="00807628"/>
    <w:p w:rsidR="00807628" w:rsidRDefault="00807628"/>
    <w:p w:rsidR="00807628" w:rsidRDefault="00807628"/>
    <w:p w:rsidR="00807628" w:rsidRDefault="00807628"/>
    <w:p w:rsidR="00807628" w:rsidRDefault="00807628"/>
    <w:p w:rsidR="00807628" w:rsidRDefault="00807628"/>
    <w:p w:rsidR="00807628" w:rsidRDefault="00807628"/>
    <w:p w:rsidR="00807628" w:rsidRDefault="00807628"/>
    <w:p w:rsidR="00807628" w:rsidRDefault="00807628"/>
    <w:p w:rsidR="00807628" w:rsidRDefault="00807628"/>
    <w:p w:rsidR="00807628" w:rsidRDefault="00807628"/>
    <w:p w:rsidR="00807628" w:rsidRDefault="00807628"/>
    <w:p w:rsidR="00807628" w:rsidRDefault="00807628"/>
    <w:p w:rsidR="00807628" w:rsidRDefault="001C0BB1">
      <w:r>
        <w:rPr>
          <w:noProof/>
          <w:lang w:eastAsia="ru-RU"/>
        </w:rPr>
        <w:pict>
          <v:shape id="_x0000_s1052" type="#_x0000_t202" style="position:absolute;margin-left:10.3pt;margin-top:17.7pt;width:237.6pt;height:75.6pt;z-index:251681792" strokecolor="white [3212]">
            <v:textbox>
              <w:txbxContent>
                <w:p w:rsidR="001C0BB1" w:rsidRDefault="001C0BB1">
                  <w:r>
                    <w:rPr>
                      <w:noProof/>
                      <w:lang w:eastAsia="ru-RU"/>
                    </w:rPr>
                    <w:drawing>
                      <wp:inline distT="0" distB="0" distL="0" distR="0">
                        <wp:extent cx="2937510" cy="944880"/>
                        <wp:effectExtent l="19050" t="0" r="0" b="0"/>
                        <wp:docPr id="7" name="Рисунок 6" descr="da17db0d9e0980cf71a4a51eca3ed165-800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17db0d9e0980cf71a4a51eca3ed165-800x.jpg"/>
                                <pic:cNvPicPr/>
                              </pic:nvPicPr>
                              <pic:blipFill>
                                <a:blip r:embed="rId6"/>
                                <a:srcRect l="12670" t="45652" r="7629" b="8696"/>
                                <a:stretch>
                                  <a:fillRect/>
                                </a:stretch>
                              </pic:blipFill>
                              <pic:spPr>
                                <a:xfrm>
                                  <a:off x="0" y="0"/>
                                  <a:ext cx="2946716" cy="947841"/>
                                </a:xfrm>
                                <a:prstGeom prst="rect">
                                  <a:avLst/>
                                </a:prstGeom>
                              </pic:spPr>
                            </pic:pic>
                          </a:graphicData>
                        </a:graphic>
                      </wp:inline>
                    </w:drawing>
                  </w:r>
                </w:p>
              </w:txbxContent>
            </v:textbox>
          </v:shape>
        </w:pict>
      </w:r>
    </w:p>
    <w:p w:rsidR="00807628" w:rsidRDefault="00807628"/>
    <w:p w:rsidR="00807628" w:rsidRDefault="00807628"/>
    <w:p w:rsidR="00807628" w:rsidRDefault="00807628"/>
    <w:p w:rsidR="00807628" w:rsidRDefault="005232E8">
      <w:r>
        <w:rPr>
          <w:noProof/>
          <w:lang w:eastAsia="ru-RU"/>
        </w:rPr>
        <w:lastRenderedPageBreak/>
        <w:pict>
          <v:shape id="_x0000_s1043" type="#_x0000_t202" style="position:absolute;margin-left:8.8pt;margin-top:9.1pt;width:253.8pt;height:496.8pt;z-index:251675648" fillcolor="white [3201]" strokecolor="#c0504d [3205]" strokeweight="5pt">
            <v:stroke linestyle="thickThin"/>
            <v:shadow color="#868686"/>
            <v:textbox>
              <w:txbxContent>
                <w:p w:rsidR="009C63EF" w:rsidRPr="00666AD8" w:rsidRDefault="00666AD8" w:rsidP="00134EA2">
                  <w:pPr>
                    <w:shd w:val="clear" w:color="auto" w:fill="FFFFFF"/>
                    <w:spacing w:after="0" w:line="264" w:lineRule="atLeast"/>
                    <w:jc w:val="both"/>
                    <w:rPr>
                      <w:rFonts w:ascii="Tahoma" w:eastAsia="Times New Roman" w:hAnsi="Tahoma" w:cs="Tahoma"/>
                      <w:b/>
                      <w:bCs/>
                      <w:iCs/>
                      <w:color w:val="FF0000"/>
                      <w:lang w:eastAsia="ru-RU"/>
                    </w:rPr>
                  </w:pPr>
                  <w:r w:rsidRPr="00666AD8">
                    <w:rPr>
                      <w:rFonts w:ascii="Tahoma" w:eastAsia="Times New Roman" w:hAnsi="Tahoma" w:cs="Tahoma"/>
                      <w:b/>
                      <w:iCs/>
                      <w:color w:val="FF0000"/>
                      <w:lang w:eastAsia="ru-RU"/>
                    </w:rPr>
                    <w:t>Упражнения на снижение эмоцио</w:t>
                  </w:r>
                  <w:r>
                    <w:rPr>
                      <w:rFonts w:ascii="Tahoma" w:eastAsia="Times New Roman" w:hAnsi="Tahoma" w:cs="Tahoma"/>
                      <w:b/>
                      <w:iCs/>
                      <w:color w:val="FF0000"/>
                      <w:lang w:eastAsia="ru-RU"/>
                    </w:rPr>
                    <w:t>-</w:t>
                  </w:r>
                  <w:r w:rsidRPr="00666AD8">
                    <w:rPr>
                      <w:rFonts w:ascii="Tahoma" w:eastAsia="Times New Roman" w:hAnsi="Tahoma" w:cs="Tahoma"/>
                      <w:b/>
                      <w:iCs/>
                      <w:color w:val="FF0000"/>
                      <w:lang w:eastAsia="ru-RU"/>
                    </w:rPr>
                    <w:t>нального напряжения</w:t>
                  </w:r>
                  <w:r w:rsidRPr="00666AD8">
                    <w:rPr>
                      <w:rFonts w:ascii="Tahoma" w:eastAsia="Times New Roman" w:hAnsi="Tahoma" w:cs="Tahoma"/>
                      <w:b/>
                      <w:bCs/>
                      <w:iCs/>
                      <w:color w:val="FF0000"/>
                      <w:lang w:eastAsia="ru-RU"/>
                    </w:rPr>
                    <w:t>:</w:t>
                  </w:r>
                  <w:r w:rsidR="009C63EF" w:rsidRPr="00666AD8">
                    <w:rPr>
                      <w:rFonts w:ascii="Tahoma" w:eastAsia="Times New Roman" w:hAnsi="Tahoma" w:cs="Tahoma"/>
                      <w:b/>
                      <w:bCs/>
                      <w:iCs/>
                      <w:color w:val="FF0000"/>
                      <w:lang w:eastAsia="ru-RU"/>
                    </w:rPr>
                    <w:t xml:space="preserve"> </w:t>
                  </w:r>
                </w:p>
                <w:p w:rsidR="00666AD8" w:rsidRPr="00666AD8" w:rsidRDefault="009C63EF" w:rsidP="00666AD8">
                  <w:pPr>
                    <w:pStyle w:val="a9"/>
                    <w:shd w:val="clear" w:color="auto" w:fill="F4F4F4"/>
                    <w:spacing w:before="72" w:beforeAutospacing="0" w:after="72" w:afterAutospacing="0"/>
                    <w:jc w:val="both"/>
                    <w:rPr>
                      <w:rFonts w:asciiTheme="minorHAnsi" w:hAnsiTheme="minorHAnsi" w:cstheme="minorHAnsi"/>
                      <w:color w:val="212529"/>
                      <w:sz w:val="22"/>
                      <w:szCs w:val="22"/>
                    </w:rPr>
                  </w:pPr>
                  <w:r w:rsidRPr="00666AD8">
                    <w:rPr>
                      <w:rFonts w:ascii="Tahoma" w:hAnsi="Tahoma" w:cs="Tahoma"/>
                      <w:b/>
                      <w:color w:val="FF0000"/>
                      <w:sz w:val="28"/>
                      <w:szCs w:val="28"/>
                    </w:rPr>
                    <w:t xml:space="preserve"> </w:t>
                  </w:r>
                  <w:r w:rsidR="00666AD8" w:rsidRPr="00666AD8">
                    <w:rPr>
                      <w:rFonts w:asciiTheme="minorHAnsi" w:hAnsiTheme="minorHAnsi" w:cstheme="minorHAnsi"/>
                      <w:b/>
                      <w:i/>
                      <w:iCs/>
                      <w:color w:val="FF0000"/>
                      <w:sz w:val="22"/>
                      <w:szCs w:val="22"/>
                    </w:rPr>
                    <w:t>"Пресс"</w:t>
                  </w:r>
                  <w:r w:rsidR="00666AD8" w:rsidRPr="00666AD8">
                    <w:rPr>
                      <w:rFonts w:asciiTheme="minorHAnsi" w:hAnsiTheme="minorHAnsi" w:cstheme="minorHAnsi"/>
                      <w:color w:val="212529"/>
                      <w:sz w:val="22"/>
                      <w:szCs w:val="22"/>
                    </w:rPr>
                    <w:t> (Подавляет эмоции гнева, раздражения, п</w:t>
                  </w:r>
                  <w:r w:rsidR="00666AD8">
                    <w:rPr>
                      <w:rFonts w:asciiTheme="minorHAnsi" w:hAnsiTheme="minorHAnsi" w:cstheme="minorHAnsi"/>
                      <w:color w:val="212529"/>
                      <w:sz w:val="22"/>
                      <w:szCs w:val="22"/>
                    </w:rPr>
                    <w:t>овышенной тревожности, агрессии</w:t>
                  </w:r>
                  <w:r w:rsidR="00666AD8" w:rsidRPr="00666AD8">
                    <w:rPr>
                      <w:rFonts w:asciiTheme="minorHAnsi" w:hAnsiTheme="minorHAnsi" w:cstheme="minorHAnsi"/>
                      <w:color w:val="212529"/>
                      <w:sz w:val="22"/>
                      <w:szCs w:val="22"/>
                    </w:rPr>
                    <w:t>)</w:t>
                  </w:r>
                  <w:r w:rsidR="00666AD8">
                    <w:rPr>
                      <w:rFonts w:asciiTheme="minorHAnsi" w:hAnsiTheme="minorHAnsi" w:cstheme="minorHAnsi"/>
                      <w:color w:val="212529"/>
                      <w:sz w:val="22"/>
                      <w:szCs w:val="22"/>
                    </w:rPr>
                    <w:t>.</w:t>
                  </w:r>
                </w:p>
                <w:p w:rsidR="00666AD8" w:rsidRDefault="00666AD8" w:rsidP="00666AD8">
                  <w:pPr>
                    <w:pStyle w:val="a9"/>
                    <w:shd w:val="clear" w:color="auto" w:fill="F4F4F4"/>
                    <w:spacing w:before="72" w:beforeAutospacing="0" w:after="72" w:afterAutospacing="0"/>
                    <w:jc w:val="both"/>
                    <w:rPr>
                      <w:rFonts w:ascii="Arial" w:hAnsi="Arial" w:cs="Arial"/>
                      <w:color w:val="212529"/>
                      <w:sz w:val="19"/>
                      <w:szCs w:val="19"/>
                    </w:rPr>
                  </w:pPr>
                  <w:r w:rsidRPr="00666AD8">
                    <w:rPr>
                      <w:rFonts w:asciiTheme="minorHAnsi" w:hAnsiTheme="minorHAnsi" w:cstheme="minorHAnsi"/>
                      <w:color w:val="212529"/>
                      <w:sz w:val="22"/>
                      <w:szCs w:val="22"/>
                    </w:rPr>
                    <w:t xml:space="preserve">Отчётливо представьте внутри себя, на уровне груди, мощный пресс, который движется сверху вниз, подавляя все возникающие отрицательные эмоции и связанное с ними внутреннее напряжение. Выполняя упражнение, важно добиться явного ощущения физической тяжести, внутреннего пресса, подавляющего, как бы выталкивающего вниз нежелательные эмоции ту негативную энергию, которую эти эмоции с собой несут. </w:t>
                  </w:r>
                </w:p>
                <w:p w:rsidR="00666AD8" w:rsidRPr="00666AD8" w:rsidRDefault="00666AD8" w:rsidP="00666AD8">
                  <w:pPr>
                    <w:pStyle w:val="a9"/>
                    <w:shd w:val="clear" w:color="auto" w:fill="F4F4F4"/>
                    <w:spacing w:before="72" w:beforeAutospacing="0" w:after="72" w:afterAutospacing="0"/>
                    <w:jc w:val="both"/>
                    <w:rPr>
                      <w:rFonts w:asciiTheme="minorHAnsi" w:hAnsiTheme="minorHAnsi" w:cstheme="minorHAnsi"/>
                      <w:color w:val="212529"/>
                      <w:sz w:val="22"/>
                      <w:szCs w:val="22"/>
                    </w:rPr>
                  </w:pPr>
                  <w:r w:rsidRPr="00666AD8">
                    <w:rPr>
                      <w:rFonts w:asciiTheme="minorHAnsi" w:hAnsiTheme="minorHAnsi" w:cstheme="minorHAnsi"/>
                      <w:b/>
                      <w:i/>
                      <w:iCs/>
                      <w:color w:val="FF0000"/>
                      <w:sz w:val="22"/>
                      <w:szCs w:val="22"/>
                    </w:rPr>
                    <w:t>"Незабываемая прогулка"</w:t>
                  </w:r>
                  <w:r>
                    <w:rPr>
                      <w:rFonts w:asciiTheme="minorHAnsi" w:hAnsiTheme="minorHAnsi" w:cstheme="minorHAnsi"/>
                      <w:color w:val="212529"/>
                      <w:sz w:val="22"/>
                      <w:szCs w:val="22"/>
                    </w:rPr>
                    <w:t xml:space="preserve"> </w:t>
                  </w:r>
                  <w:r w:rsidRPr="00666AD8">
                    <w:rPr>
                      <w:rFonts w:asciiTheme="minorHAnsi" w:hAnsiTheme="minorHAnsi" w:cstheme="minorHAnsi"/>
                      <w:color w:val="212529"/>
                      <w:sz w:val="22"/>
                      <w:szCs w:val="22"/>
                    </w:rPr>
                    <w:t>Закройте глаза. Представьте мысленно белоснежный песок и изумрудную гладь океана, тихий шелест волн или сень деревьев и прохладу аллеи, уходящей вдаль или любое другое привлекательное для вас место. Совершите туда прогулку, приблизьте это место к себе. Ни о чем не задумывайтесь, позвольте окружающему миру "войти" в вас и насладитесь этим ровно столько, сколько захочется. Запомните ощущение спокойствия этого идеального для вас пейзажа, затем медленно откройте глаза.</w:t>
                  </w:r>
                </w:p>
                <w:p w:rsidR="00B63BFF" w:rsidRPr="00B63BFF" w:rsidRDefault="00666AD8" w:rsidP="00666AD8">
                  <w:pPr>
                    <w:pStyle w:val="a8"/>
                    <w:shd w:val="clear" w:color="auto" w:fill="FFFFFF"/>
                    <w:tabs>
                      <w:tab w:val="left" w:pos="284"/>
                    </w:tabs>
                    <w:spacing w:after="0" w:line="264" w:lineRule="atLeast"/>
                    <w:ind w:left="0"/>
                    <w:jc w:val="both"/>
                    <w:rPr>
                      <w:rFonts w:ascii="Tahoma" w:eastAsia="Times New Roman" w:hAnsi="Tahoma" w:cs="Tahoma"/>
                      <w:sz w:val="20"/>
                      <w:szCs w:val="20"/>
                      <w:lang w:eastAsia="ru-RU"/>
                    </w:rPr>
                  </w:pPr>
                  <w:r w:rsidRPr="00666AD8">
                    <w:rPr>
                      <w:rFonts w:eastAsia="Times New Roman" w:cstheme="minorHAnsi"/>
                      <w:b/>
                      <w:i/>
                      <w:iCs/>
                      <w:color w:val="FF0000"/>
                      <w:lang w:eastAsia="ru-RU"/>
                    </w:rPr>
                    <w:t>Дыхательная гимнастика.</w:t>
                  </w:r>
                  <w:r>
                    <w:rPr>
                      <w:rFonts w:ascii="Arial" w:hAnsi="Arial" w:cs="Arial"/>
                      <w:color w:val="212529"/>
                      <w:sz w:val="19"/>
                      <w:szCs w:val="19"/>
                      <w:shd w:val="clear" w:color="auto" w:fill="F4F4F4"/>
                    </w:rPr>
                    <w:t xml:space="preserve"> Примите удобную позу. Сосредоточьтесь на своем дыхании. Вдыхая, подумайте: "вдох"; выдохните и подумайте: "выдох". "Вдох - выдох" - концентрируйте внимание на дыхании. Вдохните через нос и без всякого усилия дайте воздуху выйти через приоткрытый рот, не форсируйте выдох. Вы должны быть поглощены процессом дыхания и ощущаете вдыхаемый прохладный воздух.</w:t>
                  </w:r>
                </w:p>
                <w:p w:rsidR="00134EA2" w:rsidRDefault="00134EA2"/>
              </w:txbxContent>
            </v:textbox>
          </v:shape>
        </w:pict>
      </w:r>
      <w:r>
        <w:rPr>
          <w:noProof/>
          <w:lang w:eastAsia="ru-RU"/>
        </w:rPr>
        <w:pict>
          <v:shape id="_x0000_s1028" type="#_x0000_t202" style="position:absolute;margin-left:-.8pt;margin-top:2.5pt;width:270pt;height:577.2pt;z-index:251662336;mso-width-relative:margin;mso-height-relative:margin" fillcolor="white [3201]" strokecolor="#4bacc6 [3208]" strokeweight="5pt">
            <v:stroke linestyle="thickThin"/>
            <v:shadow color="#868686"/>
            <v:textbox>
              <w:txbxContent>
                <w:p w:rsidR="0029593E" w:rsidRDefault="0029593E" w:rsidP="0029593E">
                  <w:pPr>
                    <w:shd w:val="clear" w:color="auto" w:fill="FFFFFF"/>
                    <w:spacing w:after="0" w:line="264" w:lineRule="atLeast"/>
                    <w:rPr>
                      <w:rFonts w:ascii="Tahoma" w:eastAsia="Times New Roman" w:hAnsi="Tahoma" w:cs="Tahoma"/>
                      <w:b/>
                      <w:bCs/>
                      <w:i/>
                      <w:iCs/>
                      <w:color w:val="555555"/>
                      <w:sz w:val="17"/>
                      <w:lang w:eastAsia="ru-RU"/>
                    </w:rPr>
                  </w:pPr>
                </w:p>
                <w:p w:rsidR="0029593E" w:rsidRDefault="0029593E" w:rsidP="0029593E">
                  <w:pPr>
                    <w:shd w:val="clear" w:color="auto" w:fill="FFFFFF"/>
                    <w:spacing w:after="0" w:line="264" w:lineRule="atLeast"/>
                    <w:rPr>
                      <w:rFonts w:ascii="Tahoma" w:eastAsia="Times New Roman" w:hAnsi="Tahoma" w:cs="Tahoma"/>
                      <w:b/>
                      <w:bCs/>
                      <w:i/>
                      <w:iCs/>
                      <w:color w:val="555555"/>
                      <w:sz w:val="17"/>
                      <w:lang w:eastAsia="ru-RU"/>
                    </w:rPr>
                  </w:pPr>
                </w:p>
                <w:p w:rsidR="0029593E" w:rsidRDefault="0029593E" w:rsidP="0029593E">
                  <w:pPr>
                    <w:shd w:val="clear" w:color="auto" w:fill="FFFFFF"/>
                    <w:spacing w:after="0" w:line="264" w:lineRule="atLeast"/>
                    <w:rPr>
                      <w:rFonts w:ascii="Tahoma" w:eastAsia="Times New Roman" w:hAnsi="Tahoma" w:cs="Tahoma"/>
                      <w:b/>
                      <w:bCs/>
                      <w:i/>
                      <w:iCs/>
                      <w:color w:val="555555"/>
                      <w:sz w:val="17"/>
                      <w:lang w:eastAsia="ru-RU"/>
                    </w:rPr>
                  </w:pPr>
                </w:p>
                <w:p w:rsidR="0029593E" w:rsidRDefault="0029593E" w:rsidP="0029593E">
                  <w:pPr>
                    <w:shd w:val="clear" w:color="auto" w:fill="FFFFFF"/>
                    <w:spacing w:after="0" w:line="264" w:lineRule="atLeast"/>
                    <w:rPr>
                      <w:rFonts w:ascii="Tahoma" w:eastAsia="Times New Roman" w:hAnsi="Tahoma" w:cs="Tahoma"/>
                      <w:b/>
                      <w:bCs/>
                      <w:i/>
                      <w:iCs/>
                      <w:color w:val="555555"/>
                      <w:sz w:val="17"/>
                      <w:lang w:eastAsia="ru-RU"/>
                    </w:rPr>
                  </w:pPr>
                </w:p>
                <w:p w:rsidR="0029593E" w:rsidRDefault="0029593E" w:rsidP="0029593E">
                  <w:pPr>
                    <w:shd w:val="clear" w:color="auto" w:fill="FFFFFF"/>
                    <w:spacing w:after="0" w:line="264" w:lineRule="atLeast"/>
                    <w:rPr>
                      <w:rFonts w:ascii="Tahoma" w:eastAsia="Times New Roman" w:hAnsi="Tahoma" w:cs="Tahoma"/>
                      <w:b/>
                      <w:bCs/>
                      <w:i/>
                      <w:iCs/>
                      <w:color w:val="555555"/>
                      <w:sz w:val="17"/>
                      <w:lang w:eastAsia="ru-RU"/>
                    </w:rPr>
                  </w:pPr>
                </w:p>
              </w:txbxContent>
            </v:textbox>
          </v:shape>
        </w:pict>
      </w:r>
    </w:p>
    <w:p w:rsidR="00807628" w:rsidRDefault="00807628"/>
    <w:p w:rsidR="00807628" w:rsidRDefault="00807628"/>
    <w:p w:rsidR="00807628" w:rsidRDefault="00807628"/>
    <w:p w:rsidR="00807628" w:rsidRDefault="00807628"/>
    <w:p w:rsidR="00807628" w:rsidRDefault="00807628"/>
    <w:p w:rsidR="00807628" w:rsidRDefault="00807628"/>
    <w:p w:rsidR="00807628" w:rsidRDefault="00807628"/>
    <w:p w:rsidR="00807628" w:rsidRDefault="00807628"/>
    <w:p w:rsidR="00807628" w:rsidRDefault="00807628"/>
    <w:p w:rsidR="00807628" w:rsidRDefault="00807628"/>
    <w:p w:rsidR="00807628" w:rsidRDefault="00807628"/>
    <w:p w:rsidR="00807628" w:rsidRDefault="00807628"/>
    <w:p w:rsidR="00807628" w:rsidRDefault="00807628"/>
    <w:p w:rsidR="00807628" w:rsidRDefault="00807628"/>
    <w:p w:rsidR="00807628" w:rsidRDefault="00807628"/>
    <w:p w:rsidR="00807628" w:rsidRDefault="00807628"/>
    <w:p w:rsidR="00807628" w:rsidRDefault="00807628"/>
    <w:p w:rsidR="00807628" w:rsidRDefault="00807628"/>
    <w:p w:rsidR="00807628" w:rsidRDefault="00807628"/>
    <w:p w:rsidR="00807628" w:rsidRDefault="00666AD8">
      <w:r>
        <w:rPr>
          <w:noProof/>
          <w:lang w:eastAsia="ru-RU"/>
        </w:rPr>
        <w:pict>
          <v:shape id="_x0000_s1046" type="#_x0000_t202" style="position:absolute;margin-left:8.8pt;margin-top:3.65pt;width:253.8pt;height:60.6pt;z-index:251678720" fillcolor="white [3201]" strokecolor="#4bacc6 [3208]" strokeweight="5pt">
            <v:stroke linestyle="thickThin"/>
            <v:shadow color="#868686"/>
            <v:textbox style="mso-next-textbox:#_x0000_s1046">
              <w:txbxContent>
                <w:p w:rsidR="003926D7" w:rsidRPr="00666AD8" w:rsidRDefault="00DE43C8" w:rsidP="00666AD8">
                  <w:pPr>
                    <w:spacing w:after="0" w:line="240" w:lineRule="auto"/>
                    <w:rPr>
                      <w:rFonts w:cstheme="minorHAnsi"/>
                      <w:b/>
                      <w:sz w:val="20"/>
                      <w:szCs w:val="20"/>
                    </w:rPr>
                  </w:pPr>
                  <w:r w:rsidRPr="00666AD8">
                    <w:rPr>
                      <w:rFonts w:cstheme="minorHAnsi"/>
                      <w:b/>
                      <w:sz w:val="20"/>
                      <w:szCs w:val="20"/>
                    </w:rPr>
                    <w:t>Подготовила педагог-психолог Волосатова Ю.В.</w:t>
                  </w:r>
                </w:p>
                <w:p w:rsidR="00DE43C8" w:rsidRPr="00666AD8" w:rsidRDefault="00DE43C8" w:rsidP="00666AD8">
                  <w:pPr>
                    <w:spacing w:after="0" w:line="240" w:lineRule="auto"/>
                    <w:jc w:val="both"/>
                    <w:rPr>
                      <w:rFonts w:cstheme="minorHAnsi"/>
                      <w:b/>
                      <w:sz w:val="20"/>
                      <w:szCs w:val="20"/>
                    </w:rPr>
                  </w:pPr>
                  <w:r w:rsidRPr="00666AD8">
                    <w:rPr>
                      <w:rFonts w:cstheme="minorHAnsi"/>
                      <w:b/>
                      <w:color w:val="444444"/>
                      <w:sz w:val="20"/>
                      <w:szCs w:val="20"/>
                      <w:shd w:val="clear" w:color="auto" w:fill="FFFFFF"/>
                    </w:rPr>
                    <w:t xml:space="preserve">МОУ «СОШ </w:t>
                  </w:r>
                  <w:proofErr w:type="spellStart"/>
                  <w:r w:rsidRPr="00666AD8">
                    <w:rPr>
                      <w:rFonts w:cstheme="minorHAnsi"/>
                      <w:b/>
                      <w:color w:val="444444"/>
                      <w:sz w:val="20"/>
                      <w:szCs w:val="20"/>
                      <w:shd w:val="clear" w:color="auto" w:fill="FFFFFF"/>
                    </w:rPr>
                    <w:t>г</w:t>
                  </w:r>
                  <w:proofErr w:type="gramStart"/>
                  <w:r w:rsidRPr="00666AD8">
                    <w:rPr>
                      <w:rFonts w:cstheme="minorHAnsi"/>
                      <w:b/>
                      <w:color w:val="444444"/>
                      <w:sz w:val="20"/>
                      <w:szCs w:val="20"/>
                      <w:shd w:val="clear" w:color="auto" w:fill="FFFFFF"/>
                    </w:rPr>
                    <w:t>.Е</w:t>
                  </w:r>
                  <w:proofErr w:type="gramEnd"/>
                  <w:r w:rsidRPr="00666AD8">
                    <w:rPr>
                      <w:rFonts w:cstheme="minorHAnsi"/>
                      <w:b/>
                      <w:color w:val="444444"/>
                      <w:sz w:val="20"/>
                      <w:szCs w:val="20"/>
                      <w:shd w:val="clear" w:color="auto" w:fill="FFFFFF"/>
                    </w:rPr>
                    <w:t>рмолино</w:t>
                  </w:r>
                  <w:proofErr w:type="spellEnd"/>
                  <w:r w:rsidRPr="00666AD8">
                    <w:rPr>
                      <w:rFonts w:cstheme="minorHAnsi"/>
                      <w:b/>
                      <w:color w:val="444444"/>
                      <w:sz w:val="20"/>
                      <w:szCs w:val="20"/>
                      <w:shd w:val="clear" w:color="auto" w:fill="FFFFFF"/>
                    </w:rPr>
                    <w:t>» 249028, Калужская обл</w:t>
                  </w:r>
                  <w:r w:rsidR="001C0BB1" w:rsidRPr="00666AD8">
                    <w:rPr>
                      <w:rFonts w:cstheme="minorHAnsi"/>
                      <w:b/>
                      <w:color w:val="444444"/>
                      <w:sz w:val="20"/>
                      <w:szCs w:val="20"/>
                      <w:shd w:val="clear" w:color="auto" w:fill="FFFFFF"/>
                    </w:rPr>
                    <w:t>., Боровский р-н</w:t>
                  </w:r>
                  <w:r w:rsidRPr="00666AD8">
                    <w:rPr>
                      <w:rFonts w:cstheme="minorHAnsi"/>
                      <w:b/>
                      <w:color w:val="444444"/>
                      <w:sz w:val="20"/>
                      <w:szCs w:val="20"/>
                      <w:shd w:val="clear" w:color="auto" w:fill="FFFFFF"/>
                    </w:rPr>
                    <w:t xml:space="preserve"> </w:t>
                  </w:r>
                  <w:r w:rsidR="001C0BB1" w:rsidRPr="00666AD8">
                    <w:rPr>
                      <w:rFonts w:cstheme="minorHAnsi"/>
                      <w:b/>
                      <w:color w:val="444444"/>
                      <w:sz w:val="20"/>
                      <w:szCs w:val="20"/>
                      <w:shd w:val="clear" w:color="auto" w:fill="FFFFFF"/>
                    </w:rPr>
                    <w:t xml:space="preserve">г. </w:t>
                  </w:r>
                  <w:proofErr w:type="spellStart"/>
                  <w:r w:rsidRPr="00666AD8">
                    <w:rPr>
                      <w:rFonts w:cstheme="minorHAnsi"/>
                      <w:b/>
                      <w:color w:val="444444"/>
                      <w:sz w:val="20"/>
                      <w:szCs w:val="20"/>
                      <w:shd w:val="clear" w:color="auto" w:fill="FFFFFF"/>
                    </w:rPr>
                    <w:t>Ермолино</w:t>
                  </w:r>
                  <w:proofErr w:type="spellEnd"/>
                  <w:r w:rsidRPr="00666AD8">
                    <w:rPr>
                      <w:rFonts w:cstheme="minorHAnsi"/>
                      <w:b/>
                      <w:color w:val="444444"/>
                      <w:sz w:val="20"/>
                      <w:szCs w:val="20"/>
                      <w:shd w:val="clear" w:color="auto" w:fill="FFFFFF"/>
                    </w:rPr>
                    <w:t xml:space="preserve">, </w:t>
                  </w:r>
                  <w:r w:rsidR="001C0BB1" w:rsidRPr="00666AD8">
                    <w:rPr>
                      <w:rFonts w:cstheme="minorHAnsi"/>
                      <w:b/>
                      <w:color w:val="444444"/>
                      <w:sz w:val="20"/>
                      <w:szCs w:val="20"/>
                      <w:shd w:val="clear" w:color="auto" w:fill="FFFFFF"/>
                    </w:rPr>
                    <w:t xml:space="preserve">ул. Карла Маркса, </w:t>
                  </w:r>
                  <w:r w:rsidRPr="00666AD8">
                    <w:rPr>
                      <w:rFonts w:cstheme="minorHAnsi"/>
                      <w:b/>
                      <w:color w:val="444444"/>
                      <w:sz w:val="20"/>
                      <w:szCs w:val="20"/>
                      <w:shd w:val="clear" w:color="auto" w:fill="FFFFFF"/>
                    </w:rPr>
                    <w:t>дом № 1</w:t>
                  </w:r>
                  <w:r w:rsidRPr="00666AD8">
                    <w:rPr>
                      <w:rFonts w:cstheme="minorHAnsi"/>
                      <w:b/>
                      <w:color w:val="555555"/>
                      <w:sz w:val="20"/>
                      <w:szCs w:val="20"/>
                      <w:shd w:val="clear" w:color="auto" w:fill="FFFFFF"/>
                    </w:rPr>
                    <w:t> </w:t>
                  </w:r>
                  <w:r w:rsidR="001C0BB1" w:rsidRPr="00666AD8">
                    <w:rPr>
                      <w:rFonts w:cstheme="minorHAnsi"/>
                      <w:b/>
                      <w:color w:val="555555"/>
                      <w:sz w:val="20"/>
                      <w:szCs w:val="20"/>
                      <w:shd w:val="clear" w:color="auto" w:fill="FFFFFF"/>
                    </w:rPr>
                    <w:t xml:space="preserve">тел. </w:t>
                  </w:r>
                  <w:r w:rsidRPr="00666AD8">
                    <w:rPr>
                      <w:rFonts w:cstheme="minorHAnsi"/>
                      <w:b/>
                      <w:color w:val="444444"/>
                      <w:sz w:val="20"/>
                      <w:szCs w:val="20"/>
                      <w:shd w:val="clear" w:color="auto" w:fill="FFFFFF"/>
                    </w:rPr>
                    <w:t>+7(48438)6-79-97</w:t>
                  </w:r>
                </w:p>
              </w:txbxContent>
            </v:textbox>
          </v:shape>
        </w:pict>
      </w:r>
    </w:p>
    <w:p w:rsidR="00807628" w:rsidRDefault="00807628"/>
    <w:p w:rsidR="00807628" w:rsidRDefault="00807628"/>
    <w:p w:rsidR="00313470" w:rsidRDefault="005232E8">
      <w:pPr>
        <w:pStyle w:val="a3"/>
        <w:jc w:val="center"/>
        <w:rPr>
          <w:rFonts w:ascii="Arial Black" w:hAnsi="Arial Black"/>
          <w:b/>
        </w:rPr>
      </w:pPr>
      <w:r w:rsidRPr="005232E8">
        <w:rPr>
          <w:noProof/>
          <w:lang w:eastAsia="ru-RU"/>
        </w:rPr>
        <w:lastRenderedPageBreak/>
        <w:pict>
          <v:shape id="_x0000_s1027" type="#_x0000_t202" style="position:absolute;left:0;text-align:left;margin-left:-8.3pt;margin-top:2.5pt;width:270pt;height:577.2pt;z-index:251661312;mso-width-relative:margin;mso-height-relative:margin" fillcolor="white [3201]" strokecolor="#4bacc6 [3208]" strokeweight="5pt">
            <v:stroke linestyle="thickThin"/>
            <v:shadow color="#868686"/>
            <v:textbox style="mso-next-textbox:#_x0000_s1027">
              <w:txbxContent>
                <w:p w:rsidR="002C25E1" w:rsidRPr="002C25E1" w:rsidRDefault="00132E8C" w:rsidP="002C25E1">
                  <w:pPr>
                    <w:pStyle w:val="a3"/>
                    <w:jc w:val="center"/>
                    <w:rPr>
                      <w:rFonts w:ascii="Arial Narrow" w:hAnsi="Arial Narrow"/>
                      <w:b/>
                      <w:sz w:val="32"/>
                      <w:szCs w:val="32"/>
                    </w:rPr>
                  </w:pPr>
                  <w:r w:rsidRPr="00132E8C">
                    <w:rPr>
                      <w:rFonts w:ascii="Arial Black" w:hAnsi="Arial Black"/>
                      <w:b/>
                      <w:noProof/>
                      <w:sz w:val="32"/>
                      <w:szCs w:val="32"/>
                      <w:lang w:eastAsia="ru-RU"/>
                    </w:rPr>
                    <w:drawing>
                      <wp:inline distT="0" distB="0" distL="0" distR="0">
                        <wp:extent cx="792480" cy="792480"/>
                        <wp:effectExtent l="19050" t="0" r="7620" b="0"/>
                        <wp:docPr id="12" name="Рисунок 6" descr="http://ermolino-school.kaluga.ru/upload/kalugascermolino_new/images/thumb/2c/35/2c358a0189e9c3dfc63028ca564765e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ermolino-school.kaluga.ru/upload/kalugascermolino_new/images/thumb/2c/35/2c358a0189e9c3dfc63028ca564765e0.jpg"/>
                                <pic:cNvPicPr>
                                  <a:picLocks noChangeAspect="1" noChangeArrowheads="1"/>
                                </pic:cNvPicPr>
                              </pic:nvPicPr>
                              <pic:blipFill>
                                <a:blip r:embed="rId7"/>
                                <a:srcRect/>
                                <a:stretch>
                                  <a:fillRect/>
                                </a:stretch>
                              </pic:blipFill>
                              <pic:spPr bwMode="auto">
                                <a:xfrm>
                                  <a:off x="0" y="0"/>
                                  <a:ext cx="801133" cy="801133"/>
                                </a:xfrm>
                                <a:prstGeom prst="rect">
                                  <a:avLst/>
                                </a:prstGeom>
                                <a:noFill/>
                                <a:ln w="9525">
                                  <a:noFill/>
                                  <a:miter lim="800000"/>
                                  <a:headEnd/>
                                  <a:tailEnd/>
                                </a:ln>
                              </pic:spPr>
                            </pic:pic>
                          </a:graphicData>
                        </a:graphic>
                      </wp:inline>
                    </w:drawing>
                  </w:r>
                </w:p>
                <w:p w:rsidR="002C25E1" w:rsidRDefault="002C25E1" w:rsidP="002C25E1"/>
                <w:p w:rsidR="008A3F6F" w:rsidRDefault="008A3F6F" w:rsidP="002C25E1"/>
                <w:p w:rsidR="008A3F6F" w:rsidRDefault="008A3F6F" w:rsidP="002C25E1"/>
                <w:p w:rsidR="008A3F6F" w:rsidRDefault="008A3F6F" w:rsidP="002C25E1">
                  <w:r>
                    <w:rPr>
                      <w:noProof/>
                      <w:lang w:eastAsia="ru-RU"/>
                    </w:rPr>
                    <w:drawing>
                      <wp:inline distT="0" distB="0" distL="0" distR="0">
                        <wp:extent cx="3112770" cy="3967332"/>
                        <wp:effectExtent l="19050" t="0" r="0" b="0"/>
                        <wp:docPr id="4" name="Рисунок 0" descr="192eae11773318b4b86f6cae2d8815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2eae11773318b4b86f6cae2d881534.jpg"/>
                                <pic:cNvPicPr/>
                              </pic:nvPicPr>
                              <pic:blipFill>
                                <a:blip r:embed="rId8"/>
                                <a:srcRect l="7554" r="4079"/>
                                <a:stretch>
                                  <a:fillRect/>
                                </a:stretch>
                              </pic:blipFill>
                              <pic:spPr>
                                <a:xfrm>
                                  <a:off x="0" y="0"/>
                                  <a:ext cx="3112770" cy="3967332"/>
                                </a:xfrm>
                                <a:prstGeom prst="rect">
                                  <a:avLst/>
                                </a:prstGeom>
                                <a:ln>
                                  <a:noFill/>
                                </a:ln>
                                <a:effectLst>
                                  <a:softEdge rad="112500"/>
                                </a:effectLst>
                              </pic:spPr>
                            </pic:pic>
                          </a:graphicData>
                        </a:graphic>
                      </wp:inline>
                    </w:drawing>
                  </w:r>
                </w:p>
                <w:p w:rsidR="008A3F6F" w:rsidRDefault="008A3F6F" w:rsidP="002C25E1"/>
                <w:p w:rsidR="002C25E1" w:rsidRDefault="002C25E1" w:rsidP="002C25E1"/>
                <w:p w:rsidR="002C25E1" w:rsidRDefault="002C25E1" w:rsidP="002C25E1"/>
              </w:txbxContent>
            </v:textbox>
          </v:shape>
        </w:pict>
      </w:r>
    </w:p>
    <w:p w:rsidR="00313470" w:rsidRDefault="005232E8">
      <w:pPr>
        <w:rPr>
          <w:rFonts w:ascii="Arial Black" w:hAnsi="Arial Black"/>
          <w:b/>
        </w:rPr>
      </w:pPr>
      <w:r w:rsidRPr="005232E8">
        <w:rPr>
          <w:noProof/>
          <w:lang w:eastAsia="ru-RU"/>
        </w:rPr>
        <w:pict>
          <v:shape id="_x0000_s1031" type="#_x0000_t202" style="position:absolute;margin-left:70.9pt;margin-top:524pt;width:112.8pt;height:29.4pt;z-index:251665408" fillcolor="#4bacc6 [3208]" strokecolor="#4bacc6 [3208]" strokeweight="10pt">
            <v:stroke linestyle="thinThin"/>
            <v:shadow color="#868686"/>
            <v:textbox>
              <w:txbxContent>
                <w:p w:rsidR="00313470" w:rsidRPr="00313470" w:rsidRDefault="00313470" w:rsidP="00313470">
                  <w:pPr>
                    <w:jc w:val="center"/>
                    <w:rPr>
                      <w:rFonts w:ascii="Arial Narrow" w:hAnsi="Arial Narrow"/>
                      <w:b/>
                      <w:sz w:val="28"/>
                      <w:szCs w:val="28"/>
                    </w:rPr>
                  </w:pPr>
                  <w:r w:rsidRPr="00313470">
                    <w:rPr>
                      <w:rFonts w:ascii="Arial Narrow" w:hAnsi="Arial Narrow"/>
                      <w:b/>
                      <w:sz w:val="28"/>
                      <w:szCs w:val="28"/>
                    </w:rPr>
                    <w:t>2022 год</w:t>
                  </w:r>
                </w:p>
              </w:txbxContent>
            </v:textbox>
          </v:shape>
        </w:pict>
      </w:r>
      <w:r w:rsidRPr="005232E8">
        <w:rPr>
          <w:noProof/>
          <w:lang w:eastAsia="ru-RU"/>
        </w:rPr>
        <w:pict>
          <v:shape id="_x0000_s1049" type="#_x0000_t202" style="position:absolute;margin-left:41.5pt;margin-top:57.2pt;width:176.4pt;height:26.4pt;z-index:251679744" fillcolor="white [3201]" strokecolor="#4bacc6 [3208]" strokeweight="5pt">
            <v:stroke linestyle="thickThin"/>
            <v:shadow color="#868686"/>
            <v:textbox>
              <w:txbxContent>
                <w:p w:rsidR="008A3F6F" w:rsidRPr="008B4B18" w:rsidRDefault="008A3F6F" w:rsidP="008A3F6F">
                  <w:pPr>
                    <w:jc w:val="center"/>
                    <w:rPr>
                      <w:b/>
                      <w:sz w:val="24"/>
                      <w:szCs w:val="24"/>
                    </w:rPr>
                  </w:pPr>
                  <w:r w:rsidRPr="008B4B18">
                    <w:rPr>
                      <w:b/>
                      <w:sz w:val="24"/>
                      <w:szCs w:val="24"/>
                    </w:rPr>
                    <w:t>МОУ СОШ «</w:t>
                  </w:r>
                  <w:proofErr w:type="spellStart"/>
                  <w:r w:rsidRPr="008B4B18">
                    <w:rPr>
                      <w:b/>
                      <w:sz w:val="24"/>
                      <w:szCs w:val="24"/>
                    </w:rPr>
                    <w:t>г</w:t>
                  </w:r>
                  <w:proofErr w:type="gramStart"/>
                  <w:r w:rsidRPr="008B4B18">
                    <w:rPr>
                      <w:b/>
                      <w:sz w:val="24"/>
                      <w:szCs w:val="24"/>
                    </w:rPr>
                    <w:t>.Е</w:t>
                  </w:r>
                  <w:proofErr w:type="gramEnd"/>
                  <w:r w:rsidRPr="008B4B18">
                    <w:rPr>
                      <w:b/>
                      <w:sz w:val="24"/>
                      <w:szCs w:val="24"/>
                    </w:rPr>
                    <w:t>рмолино</w:t>
                  </w:r>
                  <w:proofErr w:type="spellEnd"/>
                  <w:r w:rsidRPr="008B4B18">
                    <w:rPr>
                      <w:b/>
                      <w:sz w:val="24"/>
                      <w:szCs w:val="24"/>
                    </w:rPr>
                    <w:t>»</w:t>
                  </w:r>
                </w:p>
                <w:p w:rsidR="008A3F6F" w:rsidRDefault="008A3F6F" w:rsidP="008A3F6F">
                  <w:pPr>
                    <w:jc w:val="center"/>
                  </w:pPr>
                </w:p>
              </w:txbxContent>
            </v:textbox>
          </v:shape>
        </w:pict>
      </w:r>
      <w:r w:rsidR="00313470">
        <w:rPr>
          <w:rFonts w:ascii="Arial Black" w:hAnsi="Arial Black"/>
          <w:b/>
        </w:rPr>
        <w:br w:type="page"/>
      </w:r>
    </w:p>
    <w:p w:rsidR="00313470" w:rsidRDefault="005232E8">
      <w:pPr>
        <w:pStyle w:val="a3"/>
        <w:jc w:val="center"/>
        <w:rPr>
          <w:rFonts w:ascii="Arial Black" w:hAnsi="Arial Black"/>
          <w:b/>
        </w:rPr>
      </w:pPr>
      <w:r>
        <w:rPr>
          <w:rFonts w:ascii="Arial Black" w:hAnsi="Arial Black"/>
          <w:b/>
          <w:noProof/>
          <w:lang w:eastAsia="ru-RU"/>
        </w:rPr>
        <w:lastRenderedPageBreak/>
        <w:pict>
          <v:shape id="_x0000_s1033" type="#_x0000_t202" style="position:absolute;left:0;text-align:left;margin-left:282.7pt;margin-top:.1pt;width:270.6pt;height:577.2pt;z-index:251667456;mso-width-relative:margin;mso-height-relative:margin" fillcolor="white [3201]" strokecolor="#4bacc6 [3208]" strokeweight="5pt">
            <v:stroke linestyle="thickThin"/>
            <v:shadow color="#868686"/>
            <v:textbox style="mso-next-textbox:#_x0000_s1033">
              <w:txbxContent>
                <w:p w:rsidR="00120BB3" w:rsidRDefault="008A482F" w:rsidP="00313470">
                  <w:pPr>
                    <w:pStyle w:val="a3"/>
                    <w:jc w:val="center"/>
                    <w:rPr>
                      <w:rFonts w:ascii="Arial Narrow" w:hAnsi="Arial Narrow"/>
                      <w:b/>
                      <w:sz w:val="32"/>
                      <w:szCs w:val="32"/>
                    </w:rPr>
                  </w:pPr>
                  <w:r>
                    <w:rPr>
                      <w:rFonts w:ascii="Arial Narrow" w:hAnsi="Arial Narrow"/>
                      <w:b/>
                      <w:noProof/>
                      <w:sz w:val="32"/>
                      <w:szCs w:val="32"/>
                      <w:lang w:eastAsia="ru-RU"/>
                    </w:rPr>
                    <w:drawing>
                      <wp:inline distT="0" distB="0" distL="0" distR="0">
                        <wp:extent cx="3190240" cy="784607"/>
                        <wp:effectExtent l="19050" t="0" r="0" b="0"/>
                        <wp:docPr id="49"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srcRect/>
                                <a:stretch>
                                  <a:fillRect/>
                                </a:stretch>
                              </pic:blipFill>
                              <pic:spPr bwMode="auto">
                                <a:xfrm>
                                  <a:off x="0" y="0"/>
                                  <a:ext cx="3190240" cy="784607"/>
                                </a:xfrm>
                                <a:prstGeom prst="rect">
                                  <a:avLst/>
                                </a:prstGeom>
                                <a:noFill/>
                                <a:ln w="9525">
                                  <a:noFill/>
                                  <a:miter lim="800000"/>
                                  <a:headEnd/>
                                  <a:tailEnd/>
                                </a:ln>
                              </pic:spPr>
                            </pic:pic>
                          </a:graphicData>
                        </a:graphic>
                      </wp:inline>
                    </w:drawing>
                  </w:r>
                </w:p>
                <w:p w:rsidR="00120BB3" w:rsidRDefault="008A482F" w:rsidP="00313470">
                  <w:pPr>
                    <w:pStyle w:val="a3"/>
                    <w:jc w:val="center"/>
                    <w:rPr>
                      <w:rFonts w:ascii="Arial Narrow" w:hAnsi="Arial Narrow"/>
                      <w:b/>
                      <w:sz w:val="32"/>
                      <w:szCs w:val="32"/>
                    </w:rPr>
                  </w:pPr>
                  <w:r w:rsidRPr="008A482F">
                    <w:rPr>
                      <w:rFonts w:ascii="Arial Narrow" w:hAnsi="Arial Narrow"/>
                      <w:b/>
                      <w:noProof/>
                      <w:sz w:val="32"/>
                      <w:szCs w:val="32"/>
                      <w:lang w:eastAsia="ru-RU"/>
                    </w:rPr>
                    <w:drawing>
                      <wp:inline distT="0" distB="0" distL="0" distR="0">
                        <wp:extent cx="3188970" cy="6339840"/>
                        <wp:effectExtent l="19050" t="0" r="0" b="60960"/>
                        <wp:docPr id="5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120BB3" w:rsidRDefault="00120BB3" w:rsidP="00313470">
                  <w:pPr>
                    <w:pStyle w:val="a3"/>
                    <w:jc w:val="center"/>
                    <w:rPr>
                      <w:rFonts w:ascii="Arial Narrow" w:hAnsi="Arial Narrow"/>
                      <w:b/>
                      <w:sz w:val="32"/>
                      <w:szCs w:val="32"/>
                    </w:rPr>
                  </w:pPr>
                </w:p>
                <w:p w:rsidR="00120BB3" w:rsidRDefault="00120BB3" w:rsidP="00313470">
                  <w:pPr>
                    <w:pStyle w:val="a3"/>
                    <w:jc w:val="center"/>
                    <w:rPr>
                      <w:rFonts w:ascii="Arial Narrow" w:hAnsi="Arial Narrow"/>
                      <w:b/>
                      <w:sz w:val="32"/>
                      <w:szCs w:val="32"/>
                    </w:rPr>
                  </w:pPr>
                </w:p>
                <w:p w:rsidR="00120BB3" w:rsidRDefault="00120BB3" w:rsidP="00313470">
                  <w:pPr>
                    <w:pStyle w:val="a3"/>
                    <w:jc w:val="center"/>
                    <w:rPr>
                      <w:rFonts w:ascii="Arial Narrow" w:hAnsi="Arial Narrow"/>
                      <w:b/>
                      <w:sz w:val="32"/>
                      <w:szCs w:val="32"/>
                    </w:rPr>
                  </w:pPr>
                </w:p>
                <w:p w:rsidR="00120BB3" w:rsidRDefault="00120BB3" w:rsidP="00313470">
                  <w:pPr>
                    <w:pStyle w:val="a3"/>
                    <w:jc w:val="center"/>
                    <w:rPr>
                      <w:rFonts w:ascii="Arial Narrow" w:hAnsi="Arial Narrow"/>
                      <w:b/>
                      <w:sz w:val="32"/>
                      <w:szCs w:val="32"/>
                    </w:rPr>
                  </w:pPr>
                </w:p>
                <w:p w:rsidR="00120BB3" w:rsidRDefault="00120BB3" w:rsidP="00313470">
                  <w:pPr>
                    <w:pStyle w:val="a3"/>
                    <w:jc w:val="center"/>
                    <w:rPr>
                      <w:rFonts w:ascii="Arial Narrow" w:hAnsi="Arial Narrow"/>
                      <w:b/>
                      <w:sz w:val="32"/>
                      <w:szCs w:val="32"/>
                    </w:rPr>
                  </w:pPr>
                </w:p>
                <w:p w:rsidR="00120BB3" w:rsidRDefault="00120BB3" w:rsidP="00313470">
                  <w:pPr>
                    <w:pStyle w:val="a3"/>
                    <w:jc w:val="center"/>
                    <w:rPr>
                      <w:rFonts w:ascii="Arial Narrow" w:hAnsi="Arial Narrow"/>
                      <w:b/>
                      <w:sz w:val="32"/>
                      <w:szCs w:val="32"/>
                    </w:rPr>
                  </w:pPr>
                </w:p>
                <w:p w:rsidR="00120BB3" w:rsidRDefault="00120BB3" w:rsidP="00313470">
                  <w:pPr>
                    <w:pStyle w:val="a3"/>
                    <w:jc w:val="center"/>
                    <w:rPr>
                      <w:rFonts w:ascii="Arial Narrow" w:hAnsi="Arial Narrow"/>
                      <w:b/>
                      <w:sz w:val="32"/>
                      <w:szCs w:val="32"/>
                    </w:rPr>
                  </w:pPr>
                </w:p>
                <w:p w:rsidR="00120BB3" w:rsidRDefault="00120BB3" w:rsidP="00313470">
                  <w:pPr>
                    <w:pStyle w:val="a3"/>
                    <w:jc w:val="center"/>
                    <w:rPr>
                      <w:rFonts w:ascii="Arial Narrow" w:hAnsi="Arial Narrow"/>
                      <w:b/>
                      <w:sz w:val="32"/>
                      <w:szCs w:val="32"/>
                    </w:rPr>
                  </w:pPr>
                </w:p>
                <w:p w:rsidR="00120BB3" w:rsidRDefault="00120BB3" w:rsidP="00313470">
                  <w:pPr>
                    <w:pStyle w:val="a3"/>
                    <w:jc w:val="center"/>
                    <w:rPr>
                      <w:rFonts w:ascii="Arial Narrow" w:hAnsi="Arial Narrow"/>
                      <w:b/>
                      <w:sz w:val="32"/>
                      <w:szCs w:val="32"/>
                    </w:rPr>
                  </w:pPr>
                </w:p>
                <w:p w:rsidR="00120BB3" w:rsidRDefault="00120BB3" w:rsidP="00313470">
                  <w:pPr>
                    <w:pStyle w:val="a3"/>
                    <w:jc w:val="center"/>
                    <w:rPr>
                      <w:rFonts w:ascii="Arial Narrow" w:hAnsi="Arial Narrow"/>
                      <w:b/>
                      <w:sz w:val="32"/>
                      <w:szCs w:val="32"/>
                    </w:rPr>
                  </w:pPr>
                </w:p>
                <w:p w:rsidR="00120BB3" w:rsidRDefault="00120BB3" w:rsidP="00313470">
                  <w:pPr>
                    <w:pStyle w:val="a3"/>
                    <w:jc w:val="center"/>
                    <w:rPr>
                      <w:rFonts w:ascii="Arial Narrow" w:hAnsi="Arial Narrow"/>
                      <w:b/>
                      <w:sz w:val="32"/>
                      <w:szCs w:val="32"/>
                    </w:rPr>
                  </w:pPr>
                </w:p>
                <w:p w:rsidR="00120BB3" w:rsidRDefault="00120BB3" w:rsidP="00313470">
                  <w:pPr>
                    <w:pStyle w:val="a3"/>
                    <w:jc w:val="center"/>
                    <w:rPr>
                      <w:rFonts w:ascii="Arial Narrow" w:hAnsi="Arial Narrow"/>
                      <w:b/>
                      <w:sz w:val="32"/>
                      <w:szCs w:val="32"/>
                    </w:rPr>
                  </w:pPr>
                </w:p>
                <w:p w:rsidR="00120BB3" w:rsidRDefault="00120BB3" w:rsidP="00313470">
                  <w:pPr>
                    <w:pStyle w:val="a3"/>
                    <w:jc w:val="center"/>
                    <w:rPr>
                      <w:rFonts w:ascii="Arial Black" w:hAnsi="Arial Black"/>
                      <w:b/>
                      <w:sz w:val="32"/>
                      <w:szCs w:val="32"/>
                    </w:rPr>
                  </w:pPr>
                </w:p>
                <w:p w:rsidR="00132BED" w:rsidRDefault="00132BED" w:rsidP="00313470">
                  <w:pPr>
                    <w:pStyle w:val="a3"/>
                    <w:jc w:val="center"/>
                    <w:rPr>
                      <w:rFonts w:ascii="Arial Black" w:hAnsi="Arial Black"/>
                      <w:b/>
                      <w:sz w:val="32"/>
                      <w:szCs w:val="32"/>
                    </w:rPr>
                  </w:pPr>
                </w:p>
                <w:p w:rsidR="00132BED" w:rsidRDefault="00132BED" w:rsidP="00313470">
                  <w:pPr>
                    <w:pStyle w:val="a3"/>
                    <w:jc w:val="center"/>
                    <w:rPr>
                      <w:rFonts w:ascii="Arial Black" w:hAnsi="Arial Black"/>
                      <w:b/>
                      <w:sz w:val="32"/>
                      <w:szCs w:val="32"/>
                    </w:rPr>
                  </w:pPr>
                </w:p>
                <w:p w:rsidR="00132BED" w:rsidRDefault="00132BED" w:rsidP="00313470">
                  <w:pPr>
                    <w:pStyle w:val="a3"/>
                    <w:jc w:val="center"/>
                    <w:rPr>
                      <w:rFonts w:ascii="Arial Black" w:hAnsi="Arial Black"/>
                      <w:b/>
                      <w:sz w:val="32"/>
                      <w:szCs w:val="32"/>
                    </w:rPr>
                  </w:pPr>
                </w:p>
                <w:p w:rsidR="00132BED" w:rsidRDefault="00132BED" w:rsidP="00313470">
                  <w:pPr>
                    <w:pStyle w:val="a3"/>
                    <w:jc w:val="center"/>
                    <w:rPr>
                      <w:rFonts w:ascii="Arial Black" w:hAnsi="Arial Black"/>
                      <w:b/>
                      <w:sz w:val="32"/>
                      <w:szCs w:val="32"/>
                    </w:rPr>
                  </w:pPr>
                </w:p>
                <w:p w:rsidR="00132BED" w:rsidRDefault="00132BED" w:rsidP="00313470">
                  <w:pPr>
                    <w:pStyle w:val="a3"/>
                    <w:jc w:val="center"/>
                    <w:rPr>
                      <w:rFonts w:ascii="Arial Black" w:hAnsi="Arial Black"/>
                      <w:b/>
                      <w:sz w:val="32"/>
                      <w:szCs w:val="32"/>
                    </w:rPr>
                  </w:pPr>
                </w:p>
                <w:p w:rsidR="000E6F99" w:rsidRPr="002C25E1" w:rsidRDefault="000E6F99" w:rsidP="00313470">
                  <w:pPr>
                    <w:pStyle w:val="a3"/>
                    <w:jc w:val="center"/>
                    <w:rPr>
                      <w:rFonts w:ascii="Arial Black" w:hAnsi="Arial Black"/>
                      <w:b/>
                      <w:sz w:val="32"/>
                      <w:szCs w:val="32"/>
                    </w:rPr>
                  </w:pPr>
                </w:p>
                <w:p w:rsidR="00313470" w:rsidRDefault="00313470" w:rsidP="00313470"/>
              </w:txbxContent>
            </v:textbox>
          </v:shape>
        </w:pict>
      </w:r>
      <w:r>
        <w:rPr>
          <w:rFonts w:ascii="Arial Black" w:hAnsi="Arial Black"/>
          <w:b/>
          <w:noProof/>
          <w:lang w:eastAsia="ru-RU"/>
        </w:rPr>
        <w:pict>
          <v:shape id="_x0000_s1032" type="#_x0000_t202" style="position:absolute;left:0;text-align:left;margin-left:-.5pt;margin-top:.1pt;width:276pt;height:577.2pt;z-index:251666432;mso-width-relative:margin;mso-height-relative:margin" fillcolor="white [3201]" strokecolor="#4bacc6 [3208]" strokeweight="5pt">
            <v:stroke linestyle="thickThin"/>
            <v:shadow color="#868686"/>
            <v:textbox style="mso-next-textbox:#_x0000_s1032">
              <w:txbxContent>
                <w:p w:rsidR="0040259D" w:rsidRPr="00097A2D" w:rsidRDefault="00126C14" w:rsidP="0042025F">
                  <w:pPr>
                    <w:spacing w:after="0" w:line="240" w:lineRule="auto"/>
                    <w:jc w:val="both"/>
                    <w:rPr>
                      <w:rFonts w:cstheme="minorHAnsi"/>
                      <w:sz w:val="24"/>
                      <w:szCs w:val="24"/>
                      <w:shd w:val="clear" w:color="auto" w:fill="FFFFFF"/>
                    </w:rPr>
                  </w:pPr>
                  <w:r w:rsidRPr="00097A2D">
                    <w:rPr>
                      <w:rFonts w:cstheme="minorHAnsi"/>
                      <w:sz w:val="24"/>
                      <w:szCs w:val="24"/>
                      <w:shd w:val="clear" w:color="auto" w:fill="FFFFFF"/>
                    </w:rPr>
                    <w:t>Согласно актуальному определению ВОЗ, профе</w:t>
                  </w:r>
                  <w:r w:rsidR="00097A2D" w:rsidRPr="00097A2D">
                    <w:rPr>
                      <w:rFonts w:cstheme="minorHAnsi"/>
                      <w:sz w:val="24"/>
                      <w:szCs w:val="24"/>
                      <w:shd w:val="clear" w:color="auto" w:fill="FFFFFF"/>
                    </w:rPr>
                    <w:t>-с</w:t>
                  </w:r>
                  <w:r w:rsidRPr="00097A2D">
                    <w:rPr>
                      <w:rFonts w:cstheme="minorHAnsi"/>
                      <w:sz w:val="24"/>
                      <w:szCs w:val="24"/>
                      <w:shd w:val="clear" w:color="auto" w:fill="FFFFFF"/>
                    </w:rPr>
                    <w:t>сиональное выгорание, или переутомление, — </w:t>
                  </w:r>
                  <w:r w:rsidRPr="00097A2D">
                    <w:rPr>
                      <w:rFonts w:cstheme="minorHAnsi"/>
                      <w:b/>
                      <w:bCs/>
                      <w:sz w:val="24"/>
                      <w:szCs w:val="24"/>
                      <w:shd w:val="clear" w:color="auto" w:fill="FFFFFF"/>
                    </w:rPr>
                    <w:t>синдром, возникающий в результате хронического стресса на рабочем месте, который не был успешно преодолен</w:t>
                  </w:r>
                  <w:r w:rsidRPr="00097A2D">
                    <w:rPr>
                      <w:rFonts w:cstheme="minorHAnsi"/>
                      <w:sz w:val="24"/>
                      <w:szCs w:val="24"/>
                      <w:shd w:val="clear" w:color="auto" w:fill="FFFFFF"/>
                    </w:rPr>
                    <w:t>.</w:t>
                  </w:r>
                </w:p>
                <w:p w:rsidR="00097A2D" w:rsidRPr="00097A2D" w:rsidRDefault="00097A2D" w:rsidP="0042025F">
                  <w:pPr>
                    <w:spacing w:after="0" w:line="240" w:lineRule="auto"/>
                    <w:jc w:val="both"/>
                    <w:rPr>
                      <w:rFonts w:cstheme="minorHAnsi"/>
                      <w:sz w:val="24"/>
                      <w:szCs w:val="24"/>
                    </w:rPr>
                  </w:pPr>
                </w:p>
                <w:p w:rsidR="0042025F" w:rsidRPr="00097A2D" w:rsidRDefault="0042025F" w:rsidP="0042025F">
                  <w:pPr>
                    <w:pStyle w:val="a9"/>
                    <w:shd w:val="clear" w:color="auto" w:fill="F4F4F4"/>
                    <w:spacing w:before="0" w:beforeAutospacing="0" w:after="0" w:afterAutospacing="0"/>
                    <w:jc w:val="both"/>
                    <w:rPr>
                      <w:rFonts w:asciiTheme="minorHAnsi" w:eastAsiaTheme="minorHAnsi" w:hAnsiTheme="minorHAnsi" w:cstheme="minorHAnsi"/>
                      <w:sz w:val="22"/>
                      <w:szCs w:val="22"/>
                      <w:shd w:val="clear" w:color="auto" w:fill="FFFFFF"/>
                      <w:lang w:eastAsia="en-US"/>
                    </w:rPr>
                  </w:pPr>
                  <w:r w:rsidRPr="00097A2D">
                    <w:rPr>
                      <w:rFonts w:asciiTheme="minorHAnsi" w:eastAsiaTheme="minorHAnsi" w:hAnsiTheme="minorHAnsi" w:cstheme="minorHAnsi"/>
                      <w:sz w:val="22"/>
                      <w:szCs w:val="22"/>
                      <w:shd w:val="clear" w:color="auto" w:fill="FFFFFF"/>
                      <w:lang w:eastAsia="en-US"/>
                    </w:rPr>
                    <w:t xml:space="preserve">      Понятие "выгорание" еще в 1994 году предложил американский психиатр Герберт Фрейденберег для характеристики психологического состояния здоровых людей, которые работают в системе "человек-человек" и интенсивно работают и тесно общаются в эмоционально "нагруженной" атмосфере при выполнении своих профессиональных функций.</w:t>
                  </w:r>
                </w:p>
                <w:p w:rsidR="0042025F" w:rsidRPr="00097A2D" w:rsidRDefault="0042025F" w:rsidP="0042025F">
                  <w:pPr>
                    <w:pStyle w:val="a9"/>
                    <w:shd w:val="clear" w:color="auto" w:fill="F4F4F4"/>
                    <w:spacing w:before="0" w:beforeAutospacing="0" w:after="0" w:afterAutospacing="0"/>
                    <w:jc w:val="both"/>
                    <w:rPr>
                      <w:rFonts w:asciiTheme="minorHAnsi" w:eastAsiaTheme="minorHAnsi" w:hAnsiTheme="minorHAnsi" w:cstheme="minorHAnsi"/>
                      <w:sz w:val="22"/>
                      <w:szCs w:val="22"/>
                      <w:shd w:val="clear" w:color="auto" w:fill="FFFFFF"/>
                      <w:lang w:eastAsia="en-US"/>
                    </w:rPr>
                  </w:pPr>
                  <w:r w:rsidRPr="00097A2D">
                    <w:rPr>
                      <w:rFonts w:asciiTheme="minorHAnsi" w:eastAsiaTheme="minorHAnsi" w:hAnsiTheme="minorHAnsi" w:cstheme="minorHAnsi"/>
                      <w:sz w:val="22"/>
                      <w:szCs w:val="22"/>
                      <w:shd w:val="clear" w:color="auto" w:fill="FFFFFF"/>
                      <w:lang w:eastAsia="en-US"/>
                    </w:rPr>
                    <w:t xml:space="preserve">      То есть </w:t>
                  </w:r>
                  <w:r w:rsidRPr="00097A2D">
                    <w:rPr>
                      <w:rFonts w:asciiTheme="minorHAnsi" w:eastAsiaTheme="minorHAnsi" w:hAnsiTheme="minorHAnsi" w:cstheme="minorHAnsi"/>
                      <w:b/>
                      <w:sz w:val="22"/>
                      <w:szCs w:val="22"/>
                      <w:shd w:val="clear" w:color="auto" w:fill="FFFFFF"/>
                      <w:lang w:eastAsia="en-US"/>
                    </w:rPr>
                    <w:t>"выгорание"</w:t>
                  </w:r>
                  <w:r w:rsidRPr="00097A2D">
                    <w:rPr>
                      <w:rFonts w:asciiTheme="minorHAnsi" w:eastAsiaTheme="minorHAnsi" w:hAnsiTheme="minorHAnsi" w:cstheme="minorHAnsi"/>
                      <w:sz w:val="22"/>
                      <w:szCs w:val="22"/>
                      <w:shd w:val="clear" w:color="auto" w:fill="FFFFFF"/>
                      <w:lang w:eastAsia="en-US"/>
                    </w:rPr>
                    <w:t xml:space="preserve"> - это профессиональная болезнь тех, чья деятельность связана с общением, это своего рода ответ на хроническое эмоциональное напряжение, которое возникает при тесном взаимодействии с людьми. В этом плане педагоги оказыва</w:t>
                  </w:r>
                  <w:r w:rsidR="00097A2D" w:rsidRPr="00097A2D">
                    <w:rPr>
                      <w:rFonts w:asciiTheme="minorHAnsi" w:eastAsiaTheme="minorHAnsi" w:hAnsiTheme="minorHAnsi" w:cstheme="minorHAnsi"/>
                      <w:sz w:val="22"/>
                      <w:szCs w:val="22"/>
                      <w:shd w:val="clear" w:color="auto" w:fill="FFFFFF"/>
                      <w:lang w:eastAsia="en-US"/>
                    </w:rPr>
                    <w:t>ются</w:t>
                  </w:r>
                  <w:r w:rsidRPr="00097A2D">
                    <w:rPr>
                      <w:rFonts w:asciiTheme="minorHAnsi" w:eastAsiaTheme="minorHAnsi" w:hAnsiTheme="minorHAnsi" w:cstheme="minorHAnsi"/>
                      <w:sz w:val="22"/>
                      <w:szCs w:val="22"/>
                      <w:shd w:val="clear" w:color="auto" w:fill="FFFFFF"/>
                      <w:lang w:eastAsia="en-US"/>
                    </w:rPr>
                    <w:t xml:space="preserve"> в очень уязвимом положении - их деятельность связана с целым рядом напряженных ситуаций.</w:t>
                  </w:r>
                </w:p>
                <w:p w:rsidR="0040259D" w:rsidRDefault="0040259D" w:rsidP="00313470"/>
                <w:p w:rsidR="008A482F" w:rsidRDefault="00097A2D" w:rsidP="00313470">
                  <w:r w:rsidRPr="008A482F">
                    <w:rPr>
                      <w:noProof/>
                      <w:lang w:eastAsia="ru-RU"/>
                    </w:rPr>
                    <w:drawing>
                      <wp:inline distT="0" distB="0" distL="0" distR="0">
                        <wp:extent cx="3135630" cy="3116580"/>
                        <wp:effectExtent l="19050" t="0" r="7620" b="0"/>
                        <wp:docPr id="2" name="Рисунок 4" descr="4990090499780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990090499780900.jpg"/>
                                <pic:cNvPicPr/>
                              </pic:nvPicPr>
                              <pic:blipFill>
                                <a:blip r:embed="rId14"/>
                                <a:srcRect l="3490" t="1923" r="2892"/>
                                <a:stretch>
                                  <a:fillRect/>
                                </a:stretch>
                              </pic:blipFill>
                              <pic:spPr>
                                <a:xfrm>
                                  <a:off x="0" y="0"/>
                                  <a:ext cx="3136146" cy="3117093"/>
                                </a:xfrm>
                                <a:prstGeom prst="rect">
                                  <a:avLst/>
                                </a:prstGeom>
                              </pic:spPr>
                            </pic:pic>
                          </a:graphicData>
                        </a:graphic>
                      </wp:inline>
                    </w:drawing>
                  </w:r>
                </w:p>
                <w:p w:rsidR="008A482F" w:rsidRDefault="008A482F" w:rsidP="00313470"/>
                <w:p w:rsidR="0040259D" w:rsidRDefault="0040259D" w:rsidP="00313470"/>
                <w:p w:rsidR="00313470" w:rsidRDefault="00313470" w:rsidP="00313470"/>
              </w:txbxContent>
            </v:textbox>
          </v:shape>
        </w:pict>
      </w:r>
      <w:r w:rsidRPr="005232E8">
        <w:rPr>
          <w:noProof/>
          <w:lang w:eastAsia="ru-RU"/>
        </w:rPr>
        <w:pict>
          <v:shape id="_x0000_s1034" type="#_x0000_t202" style="position:absolute;left:0;text-align:left;margin-left:559.3pt;margin-top:.1pt;width:268.8pt;height:577.2pt;z-index:251668480;mso-width-relative:margin;mso-height-relative:margin" fillcolor="white [3201]" strokecolor="#4bacc6 [3208]" strokeweight="5pt">
            <v:stroke linestyle="thickThin"/>
            <v:shadow color="#868686"/>
            <v:textbox style="mso-next-textbox:#_x0000_s1034">
              <w:txbxContent>
                <w:p w:rsidR="00313470" w:rsidRDefault="005C4363" w:rsidP="00313470">
                  <w:r w:rsidRPr="005C4363">
                    <w:rPr>
                      <w:noProof/>
                      <w:lang w:eastAsia="ru-RU"/>
                    </w:rPr>
                    <w:drawing>
                      <wp:inline distT="0" distB="0" distL="0" distR="0">
                        <wp:extent cx="3166110" cy="7025640"/>
                        <wp:effectExtent l="19050" t="0" r="15240" b="60960"/>
                        <wp:docPr id="53"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txbxContent>
            </v:textbox>
          </v:shape>
        </w:pict>
      </w:r>
    </w:p>
    <w:p w:rsidR="00313470" w:rsidRDefault="00313470">
      <w:pPr>
        <w:pStyle w:val="a3"/>
        <w:jc w:val="center"/>
        <w:rPr>
          <w:rFonts w:ascii="Arial Black" w:hAnsi="Arial Black"/>
          <w:b/>
        </w:rPr>
      </w:pPr>
    </w:p>
    <w:p w:rsidR="00313470" w:rsidRDefault="00313470">
      <w:pPr>
        <w:pStyle w:val="a3"/>
        <w:jc w:val="center"/>
        <w:rPr>
          <w:rFonts w:ascii="Arial Black" w:hAnsi="Arial Black"/>
          <w:b/>
        </w:rPr>
      </w:pPr>
    </w:p>
    <w:p w:rsidR="00313470" w:rsidRDefault="00313470">
      <w:pPr>
        <w:pStyle w:val="a3"/>
        <w:jc w:val="center"/>
        <w:rPr>
          <w:rFonts w:ascii="Arial Black" w:hAnsi="Arial Black"/>
          <w:b/>
        </w:rPr>
      </w:pPr>
    </w:p>
    <w:p w:rsidR="00807628" w:rsidRPr="00807628" w:rsidRDefault="00126C14">
      <w:pPr>
        <w:pStyle w:val="a3"/>
        <w:jc w:val="center"/>
        <w:rPr>
          <w:rFonts w:ascii="Arial Black" w:hAnsi="Arial Black"/>
          <w:b/>
        </w:rPr>
      </w:pPr>
      <w:r>
        <w:rPr>
          <w:noProof/>
          <w:lang w:eastAsia="ru-RU"/>
        </w:rPr>
        <w:pict>
          <v:rect id="_x0000_s1051" style="position:absolute;left:0;text-align:left;margin-left:77.5pt;margin-top:409.05pt;width:57.6pt;height:11.95pt;z-index:251680768" fillcolor="yellow" strokecolor="#ffc000"/>
        </w:pict>
      </w:r>
      <w:r w:rsidR="00C35D25">
        <w:rPr>
          <w:noProof/>
          <w:lang w:eastAsia="ru-RU"/>
        </w:rPr>
        <w:drawing>
          <wp:inline distT="0" distB="0" distL="0" distR="0">
            <wp:extent cx="3329940" cy="1873091"/>
            <wp:effectExtent l="19050" t="0" r="3810" b="0"/>
            <wp:docPr id="54" name="Рисунок 54" descr="https://i.ytimg.com/vi/ZzzNGlm_FM8/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i.ytimg.com/vi/ZzzNGlm_FM8/maxresdefault.jpg"/>
                    <pic:cNvPicPr>
                      <a:picLocks noChangeAspect="1" noChangeArrowheads="1"/>
                    </pic:cNvPicPr>
                  </pic:nvPicPr>
                  <pic:blipFill>
                    <a:blip r:embed="rId19" cstate="print"/>
                    <a:srcRect/>
                    <a:stretch>
                      <a:fillRect/>
                    </a:stretch>
                  </pic:blipFill>
                  <pic:spPr bwMode="auto">
                    <a:xfrm>
                      <a:off x="0" y="0"/>
                      <a:ext cx="3329940" cy="1873091"/>
                    </a:xfrm>
                    <a:prstGeom prst="rect">
                      <a:avLst/>
                    </a:prstGeom>
                    <a:noFill/>
                    <a:ln w="9525">
                      <a:noFill/>
                      <a:miter lim="800000"/>
                      <a:headEnd/>
                      <a:tailEnd/>
                    </a:ln>
                  </pic:spPr>
                </pic:pic>
              </a:graphicData>
            </a:graphic>
          </wp:inline>
        </w:drawing>
      </w:r>
      <w:r w:rsidR="005232E8" w:rsidRPr="005232E8">
        <w:rPr>
          <w:noProof/>
          <w:lang w:eastAsia="ru-RU"/>
        </w:rPr>
        <w:pict>
          <v:shape id="_x0000_s1030" type="#_x0000_t202" style="position:absolute;left:0;text-align:left;margin-left:80.5pt;margin-top:529.9pt;width:109.8pt;height:32.4pt;z-index:251664384;mso-position-horizontal-relative:text;mso-position-vertical-relative:text" fillcolor="white [3201]" strokecolor="#9bbb59 [3206]" strokeweight="5pt">
            <v:stroke linestyle="thickThin"/>
            <v:shadow color="#868686"/>
            <v:textbox style="mso-next-textbox:#_x0000_s1030">
              <w:txbxContent>
                <w:p w:rsidR="00606153" w:rsidRPr="00606153" w:rsidRDefault="00606153" w:rsidP="00606153">
                  <w:pPr>
                    <w:jc w:val="center"/>
                    <w:rPr>
                      <w:rFonts w:ascii="Arial Narrow" w:hAnsi="Arial Narrow"/>
                      <w:b/>
                      <w:sz w:val="28"/>
                      <w:szCs w:val="28"/>
                    </w:rPr>
                  </w:pPr>
                  <w:r w:rsidRPr="00606153">
                    <w:rPr>
                      <w:rFonts w:ascii="Arial Narrow" w:hAnsi="Arial Narrow"/>
                      <w:b/>
                      <w:sz w:val="28"/>
                      <w:szCs w:val="28"/>
                    </w:rPr>
                    <w:t>2022 год</w:t>
                  </w:r>
                </w:p>
              </w:txbxContent>
            </v:textbox>
          </v:shape>
        </w:pict>
      </w:r>
    </w:p>
    <w:sectPr w:rsidR="00807628" w:rsidRPr="00807628" w:rsidSect="00807628">
      <w:pgSz w:w="16838" w:h="11906" w:orient="landscape"/>
      <w:pgMar w:top="142" w:right="111" w:bottom="142" w:left="142" w:header="708" w:footer="708" w:gutter="0"/>
      <w:cols w:num="3" w:space="426"/>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6464E3"/>
    <w:multiLevelType w:val="hybridMultilevel"/>
    <w:tmpl w:val="6B3A1A84"/>
    <w:lvl w:ilvl="0" w:tplc="8C04DC86">
      <w:start w:val="1"/>
      <w:numFmt w:val="decimal"/>
      <w:lvlText w:val="%1."/>
      <w:lvlJc w:val="left"/>
      <w:pPr>
        <w:ind w:left="360" w:hanging="360"/>
      </w:pPr>
      <w:rPr>
        <w:rFonts w:hint="default"/>
        <w:b/>
        <w:i w:val="0"/>
        <w:color w:val="FF0000"/>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10"/>
  <w:displayHorizontalDrawingGridEvery w:val="2"/>
  <w:characterSpacingControl w:val="doNotCompress"/>
  <w:compat/>
  <w:rsids>
    <w:rsidRoot w:val="00807628"/>
    <w:rsid w:val="00015FF5"/>
    <w:rsid w:val="00053B69"/>
    <w:rsid w:val="00097A2D"/>
    <w:rsid w:val="000D6FD6"/>
    <w:rsid w:val="000E6F99"/>
    <w:rsid w:val="001167F2"/>
    <w:rsid w:val="00120BB3"/>
    <w:rsid w:val="00126C14"/>
    <w:rsid w:val="00132BED"/>
    <w:rsid w:val="00132E8C"/>
    <w:rsid w:val="00134EA2"/>
    <w:rsid w:val="00167392"/>
    <w:rsid w:val="001C0BB1"/>
    <w:rsid w:val="00220B41"/>
    <w:rsid w:val="0027221F"/>
    <w:rsid w:val="0029593E"/>
    <w:rsid w:val="002B05C8"/>
    <w:rsid w:val="002C25E1"/>
    <w:rsid w:val="00313470"/>
    <w:rsid w:val="003926D7"/>
    <w:rsid w:val="0040259D"/>
    <w:rsid w:val="0042025F"/>
    <w:rsid w:val="005232E8"/>
    <w:rsid w:val="005C4363"/>
    <w:rsid w:val="00606153"/>
    <w:rsid w:val="00660920"/>
    <w:rsid w:val="00662272"/>
    <w:rsid w:val="00666AD8"/>
    <w:rsid w:val="006C6927"/>
    <w:rsid w:val="006D02B0"/>
    <w:rsid w:val="00717F8C"/>
    <w:rsid w:val="0077645F"/>
    <w:rsid w:val="007922EF"/>
    <w:rsid w:val="007C4F65"/>
    <w:rsid w:val="00807628"/>
    <w:rsid w:val="008A3F6F"/>
    <w:rsid w:val="008A482F"/>
    <w:rsid w:val="008B4B18"/>
    <w:rsid w:val="0091542C"/>
    <w:rsid w:val="00935D8E"/>
    <w:rsid w:val="009C63EF"/>
    <w:rsid w:val="00A04A5E"/>
    <w:rsid w:val="00A94D53"/>
    <w:rsid w:val="00B556AA"/>
    <w:rsid w:val="00B56EDF"/>
    <w:rsid w:val="00B63BFF"/>
    <w:rsid w:val="00B6562B"/>
    <w:rsid w:val="00B758E6"/>
    <w:rsid w:val="00BC65AA"/>
    <w:rsid w:val="00C35D25"/>
    <w:rsid w:val="00CC2B44"/>
    <w:rsid w:val="00DE43C8"/>
    <w:rsid w:val="00E34562"/>
    <w:rsid w:val="00E677F9"/>
    <w:rsid w:val="00EA6D14"/>
    <w:rsid w:val="00ED2212"/>
    <w:rsid w:val="00EE15C2"/>
    <w:rsid w:val="00EF43A6"/>
    <w:rsid w:val="00F82B4A"/>
    <w:rsid w:val="00F9136C"/>
    <w:rsid w:val="00FA47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B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07628"/>
    <w:pPr>
      <w:spacing w:after="0" w:line="240" w:lineRule="auto"/>
    </w:pPr>
  </w:style>
  <w:style w:type="paragraph" w:styleId="a4">
    <w:name w:val="Balloon Text"/>
    <w:basedOn w:val="a"/>
    <w:link w:val="a5"/>
    <w:uiPriority w:val="99"/>
    <w:semiHidden/>
    <w:unhideWhenUsed/>
    <w:rsid w:val="002C25E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C25E1"/>
    <w:rPr>
      <w:rFonts w:ascii="Tahoma" w:hAnsi="Tahoma" w:cs="Tahoma"/>
      <w:sz w:val="16"/>
      <w:szCs w:val="16"/>
    </w:rPr>
  </w:style>
  <w:style w:type="character" w:styleId="a6">
    <w:name w:val="Strong"/>
    <w:basedOn w:val="a0"/>
    <w:uiPriority w:val="22"/>
    <w:qFormat/>
    <w:rsid w:val="00132BED"/>
    <w:rPr>
      <w:b/>
      <w:bCs/>
    </w:rPr>
  </w:style>
  <w:style w:type="character" w:styleId="a7">
    <w:name w:val="Emphasis"/>
    <w:basedOn w:val="a0"/>
    <w:uiPriority w:val="20"/>
    <w:qFormat/>
    <w:rsid w:val="00EF43A6"/>
    <w:rPr>
      <w:i/>
      <w:iCs/>
    </w:rPr>
  </w:style>
  <w:style w:type="paragraph" w:styleId="a8">
    <w:name w:val="List Paragraph"/>
    <w:basedOn w:val="a"/>
    <w:uiPriority w:val="34"/>
    <w:qFormat/>
    <w:rsid w:val="009C63EF"/>
    <w:pPr>
      <w:ind w:left="720"/>
      <w:contextualSpacing/>
    </w:pPr>
  </w:style>
  <w:style w:type="paragraph" w:styleId="a9">
    <w:name w:val="Normal (Web)"/>
    <w:basedOn w:val="a"/>
    <w:uiPriority w:val="99"/>
    <w:semiHidden/>
    <w:unhideWhenUsed/>
    <w:rsid w:val="0042025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89752926">
      <w:bodyDiv w:val="1"/>
      <w:marLeft w:val="0"/>
      <w:marRight w:val="0"/>
      <w:marTop w:val="0"/>
      <w:marBottom w:val="0"/>
      <w:divBdr>
        <w:top w:val="none" w:sz="0" w:space="0" w:color="auto"/>
        <w:left w:val="none" w:sz="0" w:space="0" w:color="auto"/>
        <w:bottom w:val="none" w:sz="0" w:space="0" w:color="auto"/>
        <w:right w:val="none" w:sz="0" w:space="0" w:color="auto"/>
      </w:divBdr>
      <w:divsChild>
        <w:div w:id="1397433183">
          <w:marLeft w:val="547"/>
          <w:marRight w:val="0"/>
          <w:marTop w:val="0"/>
          <w:marBottom w:val="0"/>
          <w:divBdr>
            <w:top w:val="none" w:sz="0" w:space="0" w:color="auto"/>
            <w:left w:val="none" w:sz="0" w:space="0" w:color="auto"/>
            <w:bottom w:val="none" w:sz="0" w:space="0" w:color="auto"/>
            <w:right w:val="none" w:sz="0" w:space="0" w:color="auto"/>
          </w:divBdr>
        </w:div>
      </w:divsChild>
    </w:div>
    <w:div w:id="810635906">
      <w:bodyDiv w:val="1"/>
      <w:marLeft w:val="0"/>
      <w:marRight w:val="0"/>
      <w:marTop w:val="0"/>
      <w:marBottom w:val="0"/>
      <w:divBdr>
        <w:top w:val="none" w:sz="0" w:space="0" w:color="auto"/>
        <w:left w:val="none" w:sz="0" w:space="0" w:color="auto"/>
        <w:bottom w:val="none" w:sz="0" w:space="0" w:color="auto"/>
        <w:right w:val="none" w:sz="0" w:space="0" w:color="auto"/>
      </w:divBdr>
    </w:div>
    <w:div w:id="896891582">
      <w:bodyDiv w:val="1"/>
      <w:marLeft w:val="0"/>
      <w:marRight w:val="0"/>
      <w:marTop w:val="0"/>
      <w:marBottom w:val="0"/>
      <w:divBdr>
        <w:top w:val="none" w:sz="0" w:space="0" w:color="auto"/>
        <w:left w:val="none" w:sz="0" w:space="0" w:color="auto"/>
        <w:bottom w:val="none" w:sz="0" w:space="0" w:color="auto"/>
        <w:right w:val="none" w:sz="0" w:space="0" w:color="auto"/>
      </w:divBdr>
    </w:div>
    <w:div w:id="922762481">
      <w:bodyDiv w:val="1"/>
      <w:marLeft w:val="0"/>
      <w:marRight w:val="0"/>
      <w:marTop w:val="0"/>
      <w:marBottom w:val="0"/>
      <w:divBdr>
        <w:top w:val="none" w:sz="0" w:space="0" w:color="auto"/>
        <w:left w:val="none" w:sz="0" w:space="0" w:color="auto"/>
        <w:bottom w:val="none" w:sz="0" w:space="0" w:color="auto"/>
        <w:right w:val="none" w:sz="0" w:space="0" w:color="auto"/>
      </w:divBdr>
    </w:div>
    <w:div w:id="927928006">
      <w:bodyDiv w:val="1"/>
      <w:marLeft w:val="0"/>
      <w:marRight w:val="0"/>
      <w:marTop w:val="0"/>
      <w:marBottom w:val="0"/>
      <w:divBdr>
        <w:top w:val="none" w:sz="0" w:space="0" w:color="auto"/>
        <w:left w:val="none" w:sz="0" w:space="0" w:color="auto"/>
        <w:bottom w:val="none" w:sz="0" w:space="0" w:color="auto"/>
        <w:right w:val="none" w:sz="0" w:space="0" w:color="auto"/>
      </w:divBdr>
    </w:div>
    <w:div w:id="982853717">
      <w:bodyDiv w:val="1"/>
      <w:marLeft w:val="0"/>
      <w:marRight w:val="0"/>
      <w:marTop w:val="0"/>
      <w:marBottom w:val="0"/>
      <w:divBdr>
        <w:top w:val="none" w:sz="0" w:space="0" w:color="auto"/>
        <w:left w:val="none" w:sz="0" w:space="0" w:color="auto"/>
        <w:bottom w:val="none" w:sz="0" w:space="0" w:color="auto"/>
        <w:right w:val="none" w:sz="0" w:space="0" w:color="auto"/>
      </w:divBdr>
    </w:div>
    <w:div w:id="1027439323">
      <w:bodyDiv w:val="1"/>
      <w:marLeft w:val="0"/>
      <w:marRight w:val="0"/>
      <w:marTop w:val="0"/>
      <w:marBottom w:val="0"/>
      <w:divBdr>
        <w:top w:val="none" w:sz="0" w:space="0" w:color="auto"/>
        <w:left w:val="none" w:sz="0" w:space="0" w:color="auto"/>
        <w:bottom w:val="none" w:sz="0" w:space="0" w:color="auto"/>
        <w:right w:val="none" w:sz="0" w:space="0" w:color="auto"/>
      </w:divBdr>
    </w:div>
    <w:div w:id="1162308719">
      <w:bodyDiv w:val="1"/>
      <w:marLeft w:val="0"/>
      <w:marRight w:val="0"/>
      <w:marTop w:val="0"/>
      <w:marBottom w:val="0"/>
      <w:divBdr>
        <w:top w:val="none" w:sz="0" w:space="0" w:color="auto"/>
        <w:left w:val="none" w:sz="0" w:space="0" w:color="auto"/>
        <w:bottom w:val="none" w:sz="0" w:space="0" w:color="auto"/>
        <w:right w:val="none" w:sz="0" w:space="0" w:color="auto"/>
      </w:divBdr>
    </w:div>
    <w:div w:id="1274938522">
      <w:bodyDiv w:val="1"/>
      <w:marLeft w:val="0"/>
      <w:marRight w:val="0"/>
      <w:marTop w:val="0"/>
      <w:marBottom w:val="0"/>
      <w:divBdr>
        <w:top w:val="none" w:sz="0" w:space="0" w:color="auto"/>
        <w:left w:val="none" w:sz="0" w:space="0" w:color="auto"/>
        <w:bottom w:val="none" w:sz="0" w:space="0" w:color="auto"/>
        <w:right w:val="none" w:sz="0" w:space="0" w:color="auto"/>
      </w:divBdr>
    </w:div>
    <w:div w:id="1791700598">
      <w:bodyDiv w:val="1"/>
      <w:marLeft w:val="0"/>
      <w:marRight w:val="0"/>
      <w:marTop w:val="0"/>
      <w:marBottom w:val="0"/>
      <w:divBdr>
        <w:top w:val="none" w:sz="0" w:space="0" w:color="auto"/>
        <w:left w:val="none" w:sz="0" w:space="0" w:color="auto"/>
        <w:bottom w:val="none" w:sz="0" w:space="0" w:color="auto"/>
        <w:right w:val="none" w:sz="0" w:space="0" w:color="auto"/>
      </w:divBdr>
    </w:div>
    <w:div w:id="185696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diagramColors" Target="diagrams/colors1.xml"/><Relationship Id="rId18" Type="http://schemas.openxmlformats.org/officeDocument/2006/relationships/diagramColors" Target="diagrams/colors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diagramQuickStyle" Target="diagrams/quickStyle1.xml"/><Relationship Id="rId17" Type="http://schemas.openxmlformats.org/officeDocument/2006/relationships/diagramQuickStyle" Target="diagrams/quickStyle2.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diagramData" Target="diagrams/data2.xml"/><Relationship Id="rId10" Type="http://schemas.openxmlformats.org/officeDocument/2006/relationships/diagramData" Target="diagrams/data1.xml"/><Relationship Id="rId1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8.jpeg"/></Relationships>
</file>

<file path=word/diagrams/_rels/data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diagrams/_rels/data2.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10.png"/><Relationship Id="rId1" Type="http://schemas.openxmlformats.org/officeDocument/2006/relationships/image" Target="../media/image9.png"/><Relationship Id="rId4" Type="http://schemas.openxmlformats.org/officeDocument/2006/relationships/image" Target="../media/image12.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6F23ABB-2F2F-4DB5-A527-9965EC857159}" type="doc">
      <dgm:prSet loTypeId="urn:microsoft.com/office/officeart/2005/8/layout/vList4" loCatId="list" qsTypeId="urn:microsoft.com/office/officeart/2005/8/quickstyle/simple1" qsCatId="simple" csTypeId="urn:microsoft.com/office/officeart/2005/8/colors/colorful1" csCatId="colorful" phldr="1"/>
      <dgm:spPr/>
      <dgm:t>
        <a:bodyPr/>
        <a:lstStyle/>
        <a:p>
          <a:endParaRPr lang="ru-RU"/>
        </a:p>
      </dgm:t>
    </dgm:pt>
    <dgm:pt modelId="{D060F8EE-FABF-4D17-993D-42AE509648A8}">
      <dgm:prSet phldrT="[Текст]" custT="1">
        <dgm:style>
          <a:lnRef idx="1">
            <a:schemeClr val="accent5"/>
          </a:lnRef>
          <a:fillRef idx="2">
            <a:schemeClr val="accent5"/>
          </a:fillRef>
          <a:effectRef idx="1">
            <a:schemeClr val="accent5"/>
          </a:effectRef>
          <a:fontRef idx="minor">
            <a:schemeClr val="dk1"/>
          </a:fontRef>
        </dgm:style>
      </dgm:prSet>
      <dgm:spPr/>
      <dgm:t>
        <a:bodyPr/>
        <a:lstStyle/>
        <a:p>
          <a:r>
            <a:rPr lang="ru-RU" sz="1000" b="1"/>
            <a:t>1. Найдите человека, которому можете рассказать о проблемах</a:t>
          </a:r>
          <a:r>
            <a:rPr lang="ru-RU" sz="1000"/>
            <a:t>
Хорошие отношения с коллегами помогают чувствовать себя в безопасности и легче обращаться за помощью. Не притворяйтесь, что всё в порядке. Лучше найдите коллегу, которому вы будете доверять, и тогда профессиональные неудачи можно будет обсудить с ним. Возможно, у этого человека была похожая проблема и он поможет вам найти выход.</a:t>
          </a:r>
          <a:endParaRPr lang="ru-RU" sz="4200"/>
        </a:p>
      </dgm:t>
    </dgm:pt>
    <dgm:pt modelId="{A08F6FBD-792D-4D7A-AE8F-7B0BDCAC639B}" type="parTrans" cxnId="{73C08AF8-EABD-497F-8E3A-604076F1E269}">
      <dgm:prSet/>
      <dgm:spPr/>
      <dgm:t>
        <a:bodyPr/>
        <a:lstStyle/>
        <a:p>
          <a:endParaRPr lang="ru-RU"/>
        </a:p>
      </dgm:t>
    </dgm:pt>
    <dgm:pt modelId="{68E33E8B-5247-45BA-AC52-AF41C17A38CD}" type="sibTrans" cxnId="{73C08AF8-EABD-497F-8E3A-604076F1E269}">
      <dgm:prSet/>
      <dgm:spPr/>
      <dgm:t>
        <a:bodyPr/>
        <a:lstStyle/>
        <a:p>
          <a:endParaRPr lang="ru-RU"/>
        </a:p>
      </dgm:t>
    </dgm:pt>
    <dgm:pt modelId="{A8DD95C5-A6F5-4FF3-90A7-201426B5A916}">
      <dgm:prSet phldrT="[Текст]" custT="1">
        <dgm:style>
          <a:lnRef idx="1">
            <a:schemeClr val="accent6"/>
          </a:lnRef>
          <a:fillRef idx="2">
            <a:schemeClr val="accent6"/>
          </a:fillRef>
          <a:effectRef idx="1">
            <a:schemeClr val="accent6"/>
          </a:effectRef>
          <a:fontRef idx="minor">
            <a:schemeClr val="dk1"/>
          </a:fontRef>
        </dgm:style>
      </dgm:prSet>
      <dgm:spPr/>
      <dgm:t>
        <a:bodyPr/>
        <a:lstStyle/>
        <a:p>
          <a:r>
            <a:rPr lang="ru-RU" sz="1000" b="1"/>
            <a:t>2. Используйте тайм-менеджмент и старайтесь найти баланс между работой и личной жизнью</a:t>
          </a:r>
          <a:r>
            <a:rPr lang="ru-RU" sz="1000"/>
            <a:t>
Во время урока или школьного проекта легко забыться и потерять счёт времени. Вы планировали потратить на что-то 15 минут, а в итоге не заметили, как прошёл час. Конечно, вам хочется быть превосходным учителем, но соблюдать баланс между личной жизнью и работой очень важно. Это поможет справиться со стрессом в трудные времена.</a:t>
          </a:r>
        </a:p>
      </dgm:t>
    </dgm:pt>
    <dgm:pt modelId="{078F0BC8-2286-4653-9902-CCE742F37743}" type="parTrans" cxnId="{B3BD6842-A4B5-42B4-969B-C4A1AEEA7AFA}">
      <dgm:prSet/>
      <dgm:spPr/>
      <dgm:t>
        <a:bodyPr/>
        <a:lstStyle/>
        <a:p>
          <a:endParaRPr lang="ru-RU"/>
        </a:p>
      </dgm:t>
    </dgm:pt>
    <dgm:pt modelId="{02676195-59F2-4239-B402-ACCB69F567C3}" type="sibTrans" cxnId="{B3BD6842-A4B5-42B4-969B-C4A1AEEA7AFA}">
      <dgm:prSet/>
      <dgm:spPr/>
      <dgm:t>
        <a:bodyPr/>
        <a:lstStyle/>
        <a:p>
          <a:endParaRPr lang="ru-RU"/>
        </a:p>
      </dgm:t>
    </dgm:pt>
    <dgm:pt modelId="{1561E037-7119-4A9F-B8D4-7A077CCA1FF1}">
      <dgm:prSet phldrT="[Текст]" custT="1">
        <dgm:style>
          <a:lnRef idx="1">
            <a:schemeClr val="accent4"/>
          </a:lnRef>
          <a:fillRef idx="2">
            <a:schemeClr val="accent4"/>
          </a:fillRef>
          <a:effectRef idx="1">
            <a:schemeClr val="accent4"/>
          </a:effectRef>
          <a:fontRef idx="minor">
            <a:schemeClr val="dk1"/>
          </a:fontRef>
        </dgm:style>
      </dgm:prSet>
      <dgm:spPr/>
      <dgm:t>
        <a:bodyPr/>
        <a:lstStyle/>
        <a:p>
          <a:r>
            <a:rPr lang="ru-RU" sz="1000" b="1"/>
            <a:t>3.  Ставьте цели по профессиональному развитию и достигайте их</a:t>
          </a:r>
          <a:r>
            <a:rPr lang="ru-RU" sz="1000" b="0"/>
            <a:t>
Некоторых учителей пугают мысли о карьерном развитии, но этого не стоит бояться. Установка таких целей позволит вам понять, что действительно имеет значение, а чему следует уделять меньше внимания. Вы всегда будете помнить, почему выбрали преподавание, и не доведете себя до выгорания</a:t>
          </a:r>
          <a:endParaRPr lang="ru-RU" sz="1000"/>
        </a:p>
      </dgm:t>
    </dgm:pt>
    <dgm:pt modelId="{9F6B8CD1-E005-4EFA-A6E9-F96E734E2A12}" type="parTrans" cxnId="{2EECD37D-A8FD-4B72-BE50-E88B1A09DCC0}">
      <dgm:prSet/>
      <dgm:spPr/>
      <dgm:t>
        <a:bodyPr/>
        <a:lstStyle/>
        <a:p>
          <a:endParaRPr lang="ru-RU"/>
        </a:p>
      </dgm:t>
    </dgm:pt>
    <dgm:pt modelId="{9B23CAC4-5FF0-425F-A532-5E494B1FF08A}" type="sibTrans" cxnId="{2EECD37D-A8FD-4B72-BE50-E88B1A09DCC0}">
      <dgm:prSet/>
      <dgm:spPr/>
      <dgm:t>
        <a:bodyPr/>
        <a:lstStyle/>
        <a:p>
          <a:endParaRPr lang="ru-RU"/>
        </a:p>
      </dgm:t>
    </dgm:pt>
    <dgm:pt modelId="{EFE75564-DBDC-4EFA-B899-E8882CD02146}" type="pres">
      <dgm:prSet presAssocID="{66F23ABB-2F2F-4DB5-A527-9965EC857159}" presName="linear" presStyleCnt="0">
        <dgm:presLayoutVars>
          <dgm:dir/>
          <dgm:resizeHandles val="exact"/>
        </dgm:presLayoutVars>
      </dgm:prSet>
      <dgm:spPr/>
      <dgm:t>
        <a:bodyPr/>
        <a:lstStyle/>
        <a:p>
          <a:endParaRPr lang="ru-RU"/>
        </a:p>
      </dgm:t>
    </dgm:pt>
    <dgm:pt modelId="{C4D5AB67-0C3C-4ACB-9CE5-F27603F340A8}" type="pres">
      <dgm:prSet presAssocID="{D060F8EE-FABF-4D17-993D-42AE509648A8}" presName="comp" presStyleCnt="0"/>
      <dgm:spPr/>
    </dgm:pt>
    <dgm:pt modelId="{A23070B8-3A01-465E-9254-252B42115976}" type="pres">
      <dgm:prSet presAssocID="{D060F8EE-FABF-4D17-993D-42AE509648A8}" presName="box" presStyleLbl="node1" presStyleIdx="0" presStyleCnt="3" custScaleX="93954" custScaleY="121729" custLinFactNeighborY="5330"/>
      <dgm:spPr/>
      <dgm:t>
        <a:bodyPr/>
        <a:lstStyle/>
        <a:p>
          <a:endParaRPr lang="ru-RU"/>
        </a:p>
      </dgm:t>
    </dgm:pt>
    <dgm:pt modelId="{8DCBD297-0F3C-4D4F-88C0-66B8EE95C6FF}" type="pres">
      <dgm:prSet presAssocID="{D060F8EE-FABF-4D17-993D-42AE509648A8}" presName="img" presStyleLbl="fgImgPlace1" presStyleIdx="0" presStyleCnt="3" custScaleX="117367" custLinFactNeighborX="-16581"/>
      <dgm:spPr>
        <a:blipFill rotWithShape="0">
          <a:blip xmlns:r="http://schemas.openxmlformats.org/officeDocument/2006/relationships" r:embed="rId1"/>
          <a:stretch>
            <a:fillRect/>
          </a:stretch>
        </a:blipFill>
        <a:ln>
          <a:solidFill>
            <a:schemeClr val="accent5">
              <a:lumMod val="75000"/>
            </a:schemeClr>
          </a:solidFill>
        </a:ln>
      </dgm:spPr>
      <dgm:t>
        <a:bodyPr/>
        <a:lstStyle/>
        <a:p>
          <a:endParaRPr lang="ru-RU"/>
        </a:p>
      </dgm:t>
    </dgm:pt>
    <dgm:pt modelId="{EE997FF1-8C77-4191-8312-278DAC69CF6B}" type="pres">
      <dgm:prSet presAssocID="{D060F8EE-FABF-4D17-993D-42AE509648A8}" presName="text" presStyleLbl="node1" presStyleIdx="0" presStyleCnt="3">
        <dgm:presLayoutVars>
          <dgm:bulletEnabled val="1"/>
        </dgm:presLayoutVars>
      </dgm:prSet>
      <dgm:spPr/>
      <dgm:t>
        <a:bodyPr/>
        <a:lstStyle/>
        <a:p>
          <a:endParaRPr lang="ru-RU"/>
        </a:p>
      </dgm:t>
    </dgm:pt>
    <dgm:pt modelId="{6F0B7890-418E-4700-B18E-00449C10969B}" type="pres">
      <dgm:prSet presAssocID="{68E33E8B-5247-45BA-AC52-AF41C17A38CD}" presName="spacer" presStyleCnt="0"/>
      <dgm:spPr/>
    </dgm:pt>
    <dgm:pt modelId="{F8796D30-8092-44DF-8414-45C346248256}" type="pres">
      <dgm:prSet presAssocID="{A8DD95C5-A6F5-4FF3-90A7-201426B5A916}" presName="comp" presStyleCnt="0"/>
      <dgm:spPr/>
    </dgm:pt>
    <dgm:pt modelId="{1CA72F92-D524-42F2-AEAA-7087343567D3}" type="pres">
      <dgm:prSet presAssocID="{A8DD95C5-A6F5-4FF3-90A7-201426B5A916}" presName="box" presStyleLbl="node1" presStyleIdx="1" presStyleCnt="3" custScaleX="92254" custScaleY="130872" custLinFactNeighborY="1732"/>
      <dgm:spPr/>
      <dgm:t>
        <a:bodyPr/>
        <a:lstStyle/>
        <a:p>
          <a:endParaRPr lang="ru-RU"/>
        </a:p>
      </dgm:t>
    </dgm:pt>
    <dgm:pt modelId="{BD4A4F73-EA95-4DDF-8036-23E75F745523}" type="pres">
      <dgm:prSet presAssocID="{A8DD95C5-A6F5-4FF3-90A7-201426B5A916}" presName="img" presStyleLbl="fgImgPlace1" presStyleIdx="1" presStyleCnt="3" custScaleX="122361" custScaleY="105871" custLinFactNeighborX="-8363" custLinFactNeighborY="-1713"/>
      <dgm:spPr>
        <a:blipFill rotWithShape="0">
          <a:blip xmlns:r="http://schemas.openxmlformats.org/officeDocument/2006/relationships" r:embed="rId2"/>
          <a:stretch>
            <a:fillRect/>
          </a:stretch>
        </a:blipFill>
        <a:ln>
          <a:solidFill>
            <a:schemeClr val="accent2">
              <a:lumMod val="75000"/>
            </a:schemeClr>
          </a:solidFill>
        </a:ln>
      </dgm:spPr>
      <dgm:t>
        <a:bodyPr/>
        <a:lstStyle/>
        <a:p>
          <a:endParaRPr lang="ru-RU"/>
        </a:p>
      </dgm:t>
    </dgm:pt>
    <dgm:pt modelId="{F7D49856-385A-49B1-A0D4-3694ACF0D028}" type="pres">
      <dgm:prSet presAssocID="{A8DD95C5-A6F5-4FF3-90A7-201426B5A916}" presName="text" presStyleLbl="node1" presStyleIdx="1" presStyleCnt="3">
        <dgm:presLayoutVars>
          <dgm:bulletEnabled val="1"/>
        </dgm:presLayoutVars>
      </dgm:prSet>
      <dgm:spPr/>
      <dgm:t>
        <a:bodyPr/>
        <a:lstStyle/>
        <a:p>
          <a:endParaRPr lang="ru-RU"/>
        </a:p>
      </dgm:t>
    </dgm:pt>
    <dgm:pt modelId="{9A714719-0FBB-408D-B9BC-F2B37740C82E}" type="pres">
      <dgm:prSet presAssocID="{02676195-59F2-4239-B402-ACCB69F567C3}" presName="spacer" presStyleCnt="0"/>
      <dgm:spPr/>
    </dgm:pt>
    <dgm:pt modelId="{B6DEA866-6E30-4A75-B550-820847337100}" type="pres">
      <dgm:prSet presAssocID="{1561E037-7119-4A9F-B8D4-7A077CCA1FF1}" presName="comp" presStyleCnt="0"/>
      <dgm:spPr/>
    </dgm:pt>
    <dgm:pt modelId="{1759B1F4-15A2-41A8-B9A2-B5972052625C}" type="pres">
      <dgm:prSet presAssocID="{1561E037-7119-4A9F-B8D4-7A077CCA1FF1}" presName="box" presStyleLbl="node1" presStyleIdx="2" presStyleCnt="3" custScaleX="92673" custScaleY="130501" custLinFactNeighborX="717" custLinFactNeighborY="48"/>
      <dgm:spPr/>
      <dgm:t>
        <a:bodyPr/>
        <a:lstStyle/>
        <a:p>
          <a:endParaRPr lang="ru-RU"/>
        </a:p>
      </dgm:t>
    </dgm:pt>
    <dgm:pt modelId="{964EC6FB-0BDD-4109-984A-C661B5F3300E}" type="pres">
      <dgm:prSet presAssocID="{1561E037-7119-4A9F-B8D4-7A077CCA1FF1}" presName="img" presStyleLbl="fgImgPlace1" presStyleIdx="2" presStyleCnt="3" custScaleX="129002" custScaleY="117796" custLinFactNeighborX="-14236"/>
      <dgm:spPr>
        <a:blipFill rotWithShape="0">
          <a:blip xmlns:r="http://schemas.openxmlformats.org/officeDocument/2006/relationships" r:embed="rId3"/>
          <a:stretch>
            <a:fillRect/>
          </a:stretch>
        </a:blipFill>
        <a:ln>
          <a:solidFill>
            <a:schemeClr val="accent4">
              <a:lumMod val="75000"/>
            </a:schemeClr>
          </a:solidFill>
        </a:ln>
      </dgm:spPr>
      <dgm:t>
        <a:bodyPr/>
        <a:lstStyle/>
        <a:p>
          <a:endParaRPr lang="ru-RU"/>
        </a:p>
      </dgm:t>
    </dgm:pt>
    <dgm:pt modelId="{3F4157D5-4903-46F2-BE66-368DC335EAF4}" type="pres">
      <dgm:prSet presAssocID="{1561E037-7119-4A9F-B8D4-7A077CCA1FF1}" presName="text" presStyleLbl="node1" presStyleIdx="2" presStyleCnt="3">
        <dgm:presLayoutVars>
          <dgm:bulletEnabled val="1"/>
        </dgm:presLayoutVars>
      </dgm:prSet>
      <dgm:spPr/>
      <dgm:t>
        <a:bodyPr/>
        <a:lstStyle/>
        <a:p>
          <a:endParaRPr lang="ru-RU"/>
        </a:p>
      </dgm:t>
    </dgm:pt>
  </dgm:ptLst>
  <dgm:cxnLst>
    <dgm:cxn modelId="{DBA1C9EF-B356-41CB-B773-B3231D08CD9E}" type="presOf" srcId="{D060F8EE-FABF-4D17-993D-42AE509648A8}" destId="{A23070B8-3A01-465E-9254-252B42115976}" srcOrd="0" destOrd="0" presId="urn:microsoft.com/office/officeart/2005/8/layout/vList4"/>
    <dgm:cxn modelId="{2EECD37D-A8FD-4B72-BE50-E88B1A09DCC0}" srcId="{66F23ABB-2F2F-4DB5-A527-9965EC857159}" destId="{1561E037-7119-4A9F-B8D4-7A077CCA1FF1}" srcOrd="2" destOrd="0" parTransId="{9F6B8CD1-E005-4EFA-A6E9-F96E734E2A12}" sibTransId="{9B23CAC4-5FF0-425F-A532-5E494B1FF08A}"/>
    <dgm:cxn modelId="{A9101743-7ECA-46F6-AF9C-A50359451F38}" type="presOf" srcId="{A8DD95C5-A6F5-4FF3-90A7-201426B5A916}" destId="{1CA72F92-D524-42F2-AEAA-7087343567D3}" srcOrd="0" destOrd="0" presId="urn:microsoft.com/office/officeart/2005/8/layout/vList4"/>
    <dgm:cxn modelId="{F2E0910F-78E5-426C-BBEC-5D7EEA02447B}" type="presOf" srcId="{1561E037-7119-4A9F-B8D4-7A077CCA1FF1}" destId="{3F4157D5-4903-46F2-BE66-368DC335EAF4}" srcOrd="1" destOrd="0" presId="urn:microsoft.com/office/officeart/2005/8/layout/vList4"/>
    <dgm:cxn modelId="{AEA4545B-83CB-44D5-92AA-14B8A90A5D69}" type="presOf" srcId="{D060F8EE-FABF-4D17-993D-42AE509648A8}" destId="{EE997FF1-8C77-4191-8312-278DAC69CF6B}" srcOrd="1" destOrd="0" presId="urn:microsoft.com/office/officeart/2005/8/layout/vList4"/>
    <dgm:cxn modelId="{4B5FF26F-7A3D-47BD-9989-BE603D774341}" type="presOf" srcId="{66F23ABB-2F2F-4DB5-A527-9965EC857159}" destId="{EFE75564-DBDC-4EFA-B899-E8882CD02146}" srcOrd="0" destOrd="0" presId="urn:microsoft.com/office/officeart/2005/8/layout/vList4"/>
    <dgm:cxn modelId="{B3BD6842-A4B5-42B4-969B-C4A1AEEA7AFA}" srcId="{66F23ABB-2F2F-4DB5-A527-9965EC857159}" destId="{A8DD95C5-A6F5-4FF3-90A7-201426B5A916}" srcOrd="1" destOrd="0" parTransId="{078F0BC8-2286-4653-9902-CCE742F37743}" sibTransId="{02676195-59F2-4239-B402-ACCB69F567C3}"/>
    <dgm:cxn modelId="{675FE557-3661-4FA4-A788-13A8F3B7813E}" type="presOf" srcId="{A8DD95C5-A6F5-4FF3-90A7-201426B5A916}" destId="{F7D49856-385A-49B1-A0D4-3694ACF0D028}" srcOrd="1" destOrd="0" presId="urn:microsoft.com/office/officeart/2005/8/layout/vList4"/>
    <dgm:cxn modelId="{2CAB5859-669A-4730-83FC-7FF756DC70B9}" type="presOf" srcId="{1561E037-7119-4A9F-B8D4-7A077CCA1FF1}" destId="{1759B1F4-15A2-41A8-B9A2-B5972052625C}" srcOrd="0" destOrd="0" presId="urn:microsoft.com/office/officeart/2005/8/layout/vList4"/>
    <dgm:cxn modelId="{73C08AF8-EABD-497F-8E3A-604076F1E269}" srcId="{66F23ABB-2F2F-4DB5-A527-9965EC857159}" destId="{D060F8EE-FABF-4D17-993D-42AE509648A8}" srcOrd="0" destOrd="0" parTransId="{A08F6FBD-792D-4D7A-AE8F-7B0BDCAC639B}" sibTransId="{68E33E8B-5247-45BA-AC52-AF41C17A38CD}"/>
    <dgm:cxn modelId="{6E1E7470-9468-4B4F-BE82-935F9D0CB3C7}" type="presParOf" srcId="{EFE75564-DBDC-4EFA-B899-E8882CD02146}" destId="{C4D5AB67-0C3C-4ACB-9CE5-F27603F340A8}" srcOrd="0" destOrd="0" presId="urn:microsoft.com/office/officeart/2005/8/layout/vList4"/>
    <dgm:cxn modelId="{EA7EBA0F-EBCF-40E2-96D3-2A9BB17FEF7E}" type="presParOf" srcId="{C4D5AB67-0C3C-4ACB-9CE5-F27603F340A8}" destId="{A23070B8-3A01-465E-9254-252B42115976}" srcOrd="0" destOrd="0" presId="urn:microsoft.com/office/officeart/2005/8/layout/vList4"/>
    <dgm:cxn modelId="{7953862D-6531-4586-A588-E6E898E2FBD1}" type="presParOf" srcId="{C4D5AB67-0C3C-4ACB-9CE5-F27603F340A8}" destId="{8DCBD297-0F3C-4D4F-88C0-66B8EE95C6FF}" srcOrd="1" destOrd="0" presId="urn:microsoft.com/office/officeart/2005/8/layout/vList4"/>
    <dgm:cxn modelId="{D46808D2-720B-444A-BF5E-5A8873F5C0FA}" type="presParOf" srcId="{C4D5AB67-0C3C-4ACB-9CE5-F27603F340A8}" destId="{EE997FF1-8C77-4191-8312-278DAC69CF6B}" srcOrd="2" destOrd="0" presId="urn:microsoft.com/office/officeart/2005/8/layout/vList4"/>
    <dgm:cxn modelId="{21C11655-5815-4047-913C-766D5C9C1E95}" type="presParOf" srcId="{EFE75564-DBDC-4EFA-B899-E8882CD02146}" destId="{6F0B7890-418E-4700-B18E-00449C10969B}" srcOrd="1" destOrd="0" presId="urn:microsoft.com/office/officeart/2005/8/layout/vList4"/>
    <dgm:cxn modelId="{906F6D89-5FF0-48F8-A4A7-9F2F8E1ADAB3}" type="presParOf" srcId="{EFE75564-DBDC-4EFA-B899-E8882CD02146}" destId="{F8796D30-8092-44DF-8414-45C346248256}" srcOrd="2" destOrd="0" presId="urn:microsoft.com/office/officeart/2005/8/layout/vList4"/>
    <dgm:cxn modelId="{188E3DB9-4968-4379-889E-48BA76B5C091}" type="presParOf" srcId="{F8796D30-8092-44DF-8414-45C346248256}" destId="{1CA72F92-D524-42F2-AEAA-7087343567D3}" srcOrd="0" destOrd="0" presId="urn:microsoft.com/office/officeart/2005/8/layout/vList4"/>
    <dgm:cxn modelId="{96A1A31E-888A-4D45-8B95-FF9CE3BAEDA8}" type="presParOf" srcId="{F8796D30-8092-44DF-8414-45C346248256}" destId="{BD4A4F73-EA95-4DDF-8036-23E75F745523}" srcOrd="1" destOrd="0" presId="urn:microsoft.com/office/officeart/2005/8/layout/vList4"/>
    <dgm:cxn modelId="{9FAABD01-A22D-44FA-A75E-5C49A9FBB033}" type="presParOf" srcId="{F8796D30-8092-44DF-8414-45C346248256}" destId="{F7D49856-385A-49B1-A0D4-3694ACF0D028}" srcOrd="2" destOrd="0" presId="urn:microsoft.com/office/officeart/2005/8/layout/vList4"/>
    <dgm:cxn modelId="{4284FFD7-0476-4ABE-8A21-3CD91B9DD665}" type="presParOf" srcId="{EFE75564-DBDC-4EFA-B899-E8882CD02146}" destId="{9A714719-0FBB-408D-B9BC-F2B37740C82E}" srcOrd="3" destOrd="0" presId="urn:microsoft.com/office/officeart/2005/8/layout/vList4"/>
    <dgm:cxn modelId="{5A34A12C-0033-469A-A205-FFE44B9D3D38}" type="presParOf" srcId="{EFE75564-DBDC-4EFA-B899-E8882CD02146}" destId="{B6DEA866-6E30-4A75-B550-820847337100}" srcOrd="4" destOrd="0" presId="urn:microsoft.com/office/officeart/2005/8/layout/vList4"/>
    <dgm:cxn modelId="{361C7FE5-670D-4EEB-8934-D3E23DAF6269}" type="presParOf" srcId="{B6DEA866-6E30-4A75-B550-820847337100}" destId="{1759B1F4-15A2-41A8-B9A2-B5972052625C}" srcOrd="0" destOrd="0" presId="urn:microsoft.com/office/officeart/2005/8/layout/vList4"/>
    <dgm:cxn modelId="{339D67DF-79E7-4C69-B800-9E08BF439673}" type="presParOf" srcId="{B6DEA866-6E30-4A75-B550-820847337100}" destId="{964EC6FB-0BDD-4109-984A-C661B5F3300E}" srcOrd="1" destOrd="0" presId="urn:microsoft.com/office/officeart/2005/8/layout/vList4"/>
    <dgm:cxn modelId="{B79FEFF9-B135-4FDC-AA8E-763E98AC4933}" type="presParOf" srcId="{B6DEA866-6E30-4A75-B550-820847337100}" destId="{3F4157D5-4903-46F2-BE66-368DC335EAF4}" srcOrd="2" destOrd="0" presId="urn:microsoft.com/office/officeart/2005/8/layout/vList4"/>
  </dgm:cxnLst>
  <dgm:bg/>
  <dgm:whole/>
</dgm:dataModel>
</file>

<file path=word/diagrams/data2.xml><?xml version="1.0" encoding="utf-8"?>
<dgm:dataModel xmlns:dgm="http://schemas.openxmlformats.org/drawingml/2006/diagram" xmlns:a="http://schemas.openxmlformats.org/drawingml/2006/main">
  <dgm:ptLst>
    <dgm:pt modelId="{66F23ABB-2F2F-4DB5-A527-9965EC857159}" type="doc">
      <dgm:prSet loTypeId="urn:microsoft.com/office/officeart/2005/8/layout/vList4" loCatId="list" qsTypeId="urn:microsoft.com/office/officeart/2005/8/quickstyle/simple1" qsCatId="simple" csTypeId="urn:microsoft.com/office/officeart/2005/8/colors/colorful1" csCatId="colorful" phldr="1"/>
      <dgm:spPr/>
      <dgm:t>
        <a:bodyPr/>
        <a:lstStyle/>
        <a:p>
          <a:endParaRPr lang="ru-RU"/>
        </a:p>
      </dgm:t>
    </dgm:pt>
    <dgm:pt modelId="{D060F8EE-FABF-4D17-993D-42AE509648A8}">
      <dgm:prSet phldrT="[Текст]" custT="1">
        <dgm:style>
          <a:lnRef idx="1">
            <a:schemeClr val="accent5"/>
          </a:lnRef>
          <a:fillRef idx="2">
            <a:schemeClr val="accent5"/>
          </a:fillRef>
          <a:effectRef idx="1">
            <a:schemeClr val="accent5"/>
          </a:effectRef>
          <a:fontRef idx="minor">
            <a:schemeClr val="dk1"/>
          </a:fontRef>
        </dgm:style>
      </dgm:prSet>
      <dgm:spPr/>
      <dgm:t>
        <a:bodyPr/>
        <a:lstStyle/>
        <a:p>
          <a:r>
            <a:rPr lang="ru-RU" sz="1000" b="1"/>
            <a:t>4. Прислушивайтесь к себе
</a:t>
          </a:r>
          <a:r>
            <a:rPr lang="ru-RU" sz="1000" b="0"/>
            <a:t>Это не просто модная фраза. Внимательность и забота о себе очень важны для учителей. Изучите материалы по йоге, управлению стрессом, внимательности, здоровому питанию и другим подобным вещам. Затем постарайтесь включить эти практики в повседневную жизнь.</a:t>
          </a:r>
          <a:endParaRPr lang="ru-RU" sz="4200" b="0"/>
        </a:p>
      </dgm:t>
    </dgm:pt>
    <dgm:pt modelId="{A08F6FBD-792D-4D7A-AE8F-7B0BDCAC639B}" type="parTrans" cxnId="{73C08AF8-EABD-497F-8E3A-604076F1E269}">
      <dgm:prSet/>
      <dgm:spPr/>
      <dgm:t>
        <a:bodyPr/>
        <a:lstStyle/>
        <a:p>
          <a:endParaRPr lang="ru-RU"/>
        </a:p>
      </dgm:t>
    </dgm:pt>
    <dgm:pt modelId="{68E33E8B-5247-45BA-AC52-AF41C17A38CD}" type="sibTrans" cxnId="{73C08AF8-EABD-497F-8E3A-604076F1E269}">
      <dgm:prSet/>
      <dgm:spPr/>
      <dgm:t>
        <a:bodyPr/>
        <a:lstStyle/>
        <a:p>
          <a:endParaRPr lang="ru-RU"/>
        </a:p>
      </dgm:t>
    </dgm:pt>
    <dgm:pt modelId="{1561E037-7119-4A9F-B8D4-7A077CCA1FF1}">
      <dgm:prSet phldrT="[Текст]" custT="1">
        <dgm:style>
          <a:lnRef idx="1">
            <a:schemeClr val="accent4"/>
          </a:lnRef>
          <a:fillRef idx="2">
            <a:schemeClr val="accent4"/>
          </a:fillRef>
          <a:effectRef idx="1">
            <a:schemeClr val="accent4"/>
          </a:effectRef>
          <a:fontRef idx="minor">
            <a:schemeClr val="dk1"/>
          </a:fontRef>
        </dgm:style>
      </dgm:prSet>
      <dgm:spPr/>
      <dgm:t>
        <a:bodyPr/>
        <a:lstStyle/>
        <a:p>
          <a:r>
            <a:rPr lang="ru-RU" sz="1000" b="1"/>
            <a:t>6.  Не посвящайте всю жизнь только образованию
</a:t>
          </a:r>
          <a:r>
            <a:rPr lang="ru-RU" sz="1000" b="0"/>
            <a:t>Не секрет, что учителя постоянно находятся в поиске новых идей для урока. Некоторые читают книги по образованию даже перед сном. Не стоит делать хобби из своей профессии - это может привести к выгоранию. Если вы хотите продолжить образование, запишитесь на образовательные курсы. Так работа не будет целиком занимать вашу личную жизнь.</a:t>
          </a:r>
        </a:p>
      </dgm:t>
    </dgm:pt>
    <dgm:pt modelId="{9F6B8CD1-E005-4EFA-A6E9-F96E734E2A12}" type="parTrans" cxnId="{2EECD37D-A8FD-4B72-BE50-E88B1A09DCC0}">
      <dgm:prSet/>
      <dgm:spPr/>
      <dgm:t>
        <a:bodyPr/>
        <a:lstStyle/>
        <a:p>
          <a:endParaRPr lang="ru-RU"/>
        </a:p>
      </dgm:t>
    </dgm:pt>
    <dgm:pt modelId="{9B23CAC4-5FF0-425F-A532-5E494B1FF08A}" type="sibTrans" cxnId="{2EECD37D-A8FD-4B72-BE50-E88B1A09DCC0}">
      <dgm:prSet/>
      <dgm:spPr/>
      <dgm:t>
        <a:bodyPr/>
        <a:lstStyle/>
        <a:p>
          <a:endParaRPr lang="ru-RU"/>
        </a:p>
      </dgm:t>
    </dgm:pt>
    <dgm:pt modelId="{361627C8-32EA-4A96-931E-744125449138}">
      <dgm:prSet custT="1">
        <dgm:style>
          <a:lnRef idx="1">
            <a:schemeClr val="accent2"/>
          </a:lnRef>
          <a:fillRef idx="2">
            <a:schemeClr val="accent2"/>
          </a:fillRef>
          <a:effectRef idx="1">
            <a:schemeClr val="accent2"/>
          </a:effectRef>
          <a:fontRef idx="minor">
            <a:schemeClr val="dk1"/>
          </a:fontRef>
        </dgm:style>
      </dgm:prSet>
      <dgm:spPr/>
      <dgm:t>
        <a:bodyPr/>
        <a:lstStyle/>
        <a:p>
          <a:r>
            <a:rPr lang="ru-RU" sz="1000" b="1" i="0"/>
            <a:t>5. Откажитесь от пекфекционизма</a:t>
          </a:r>
          <a:r>
            <a:rPr lang="ru-RU" sz="1000" b="0" i="0"/>
            <a:t>. Не все вещи, которые стоит делать, стоит делать хорошо. Совершенство не всегда достижимо, а если даже достижимо, то оно не всегда этого стоит.</a:t>
          </a:r>
          <a:endParaRPr lang="ru-RU" sz="1000"/>
        </a:p>
      </dgm:t>
    </dgm:pt>
    <dgm:pt modelId="{21AFC28D-6538-487C-97F7-F49266444C15}" type="parTrans" cxnId="{F4E7307C-3FAC-4BAA-92F3-F728EC4AEE8E}">
      <dgm:prSet/>
      <dgm:spPr/>
      <dgm:t>
        <a:bodyPr/>
        <a:lstStyle/>
        <a:p>
          <a:endParaRPr lang="ru-RU"/>
        </a:p>
      </dgm:t>
    </dgm:pt>
    <dgm:pt modelId="{C7D5A462-A2F0-4065-A8C6-E43E0C85F2A0}" type="sibTrans" cxnId="{F4E7307C-3FAC-4BAA-92F3-F728EC4AEE8E}">
      <dgm:prSet/>
      <dgm:spPr/>
      <dgm:t>
        <a:bodyPr/>
        <a:lstStyle/>
        <a:p>
          <a:endParaRPr lang="ru-RU"/>
        </a:p>
      </dgm:t>
    </dgm:pt>
    <dgm:pt modelId="{8C72614E-94CF-411E-84F2-4DAEE97050AC}">
      <dgm:prSet>
        <dgm:style>
          <a:lnRef idx="1">
            <a:schemeClr val="accent1"/>
          </a:lnRef>
          <a:fillRef idx="2">
            <a:schemeClr val="accent1"/>
          </a:fillRef>
          <a:effectRef idx="1">
            <a:schemeClr val="accent1"/>
          </a:effectRef>
          <a:fontRef idx="minor">
            <a:schemeClr val="dk1"/>
          </a:fontRef>
        </dgm:style>
      </dgm:prSet>
      <dgm:spPr/>
      <dgm:t>
        <a:bodyPr/>
        <a:lstStyle/>
        <a:p>
          <a:r>
            <a:rPr lang="ru-RU" b="1" i="0"/>
            <a:t>7. Отдыхайте вместе с семьей, близкими друзьями, коллегами.</a:t>
          </a:r>
        </a:p>
        <a:p>
          <a:r>
            <a:rPr lang="ru-RU" b="1" i="0"/>
            <a:t>8. Найдите место для юмора и смеха в вашей жизни. Когда у вас плохое настроение, посмотрите кинокомедию, посетите цирк, почитайте анекдоты.</a:t>
          </a:r>
        </a:p>
        <a:p>
          <a:r>
            <a:rPr lang="ru-RU" b="1" i="0"/>
            <a:t>9. Не забывайте хвалить себя!</a:t>
          </a:r>
        </a:p>
        <a:p>
          <a:r>
            <a:rPr lang="ru-RU" b="1" i="0"/>
            <a:t> Улыбайтесь! Даже если не хочется</a:t>
          </a:r>
          <a:endParaRPr lang="ru-RU" b="1"/>
        </a:p>
      </dgm:t>
    </dgm:pt>
    <dgm:pt modelId="{583D8BA5-27FF-4ABB-8BD8-44B8FE153A7B}" type="parTrans" cxnId="{950077AF-6AA9-494B-AD6C-CDF91A53D1FF}">
      <dgm:prSet/>
      <dgm:spPr/>
      <dgm:t>
        <a:bodyPr/>
        <a:lstStyle/>
        <a:p>
          <a:endParaRPr lang="ru-RU"/>
        </a:p>
      </dgm:t>
    </dgm:pt>
    <dgm:pt modelId="{EB3871F7-A646-4131-B1A4-DA6AF7318BE9}" type="sibTrans" cxnId="{950077AF-6AA9-494B-AD6C-CDF91A53D1FF}">
      <dgm:prSet/>
      <dgm:spPr/>
      <dgm:t>
        <a:bodyPr/>
        <a:lstStyle/>
        <a:p>
          <a:endParaRPr lang="ru-RU"/>
        </a:p>
      </dgm:t>
    </dgm:pt>
    <dgm:pt modelId="{EFE75564-DBDC-4EFA-B899-E8882CD02146}" type="pres">
      <dgm:prSet presAssocID="{66F23ABB-2F2F-4DB5-A527-9965EC857159}" presName="linear" presStyleCnt="0">
        <dgm:presLayoutVars>
          <dgm:dir/>
          <dgm:resizeHandles val="exact"/>
        </dgm:presLayoutVars>
      </dgm:prSet>
      <dgm:spPr/>
      <dgm:t>
        <a:bodyPr/>
        <a:lstStyle/>
        <a:p>
          <a:endParaRPr lang="ru-RU"/>
        </a:p>
      </dgm:t>
    </dgm:pt>
    <dgm:pt modelId="{C4D5AB67-0C3C-4ACB-9CE5-F27603F340A8}" type="pres">
      <dgm:prSet presAssocID="{D060F8EE-FABF-4D17-993D-42AE509648A8}" presName="comp" presStyleCnt="0"/>
      <dgm:spPr/>
    </dgm:pt>
    <dgm:pt modelId="{A23070B8-3A01-465E-9254-252B42115976}" type="pres">
      <dgm:prSet presAssocID="{D060F8EE-FABF-4D17-993D-42AE509648A8}" presName="box" presStyleLbl="node1" presStyleIdx="0" presStyleCnt="4" custScaleX="89241" custScaleY="102736" custLinFactNeighborY="5330"/>
      <dgm:spPr/>
      <dgm:t>
        <a:bodyPr/>
        <a:lstStyle/>
        <a:p>
          <a:endParaRPr lang="ru-RU"/>
        </a:p>
      </dgm:t>
    </dgm:pt>
    <dgm:pt modelId="{8DCBD297-0F3C-4D4F-88C0-66B8EE95C6FF}" type="pres">
      <dgm:prSet presAssocID="{D060F8EE-FABF-4D17-993D-42AE509648A8}" presName="img" presStyleLbl="fgImgPlace1" presStyleIdx="0" presStyleCnt="4" custScaleX="117367" custLinFactNeighborX="-16581"/>
      <dgm:spPr>
        <a:blipFill rotWithShape="0">
          <a:blip xmlns:r="http://schemas.openxmlformats.org/officeDocument/2006/relationships" r:embed="rId1"/>
          <a:stretch>
            <a:fillRect/>
          </a:stretch>
        </a:blipFill>
        <a:ln>
          <a:solidFill>
            <a:schemeClr val="accent5">
              <a:lumMod val="75000"/>
            </a:schemeClr>
          </a:solidFill>
        </a:ln>
      </dgm:spPr>
      <dgm:t>
        <a:bodyPr/>
        <a:lstStyle/>
        <a:p>
          <a:endParaRPr lang="ru-RU"/>
        </a:p>
      </dgm:t>
    </dgm:pt>
    <dgm:pt modelId="{EE997FF1-8C77-4191-8312-278DAC69CF6B}" type="pres">
      <dgm:prSet presAssocID="{D060F8EE-FABF-4D17-993D-42AE509648A8}" presName="text" presStyleLbl="node1" presStyleIdx="0" presStyleCnt="4">
        <dgm:presLayoutVars>
          <dgm:bulletEnabled val="1"/>
        </dgm:presLayoutVars>
      </dgm:prSet>
      <dgm:spPr/>
      <dgm:t>
        <a:bodyPr/>
        <a:lstStyle/>
        <a:p>
          <a:endParaRPr lang="ru-RU"/>
        </a:p>
      </dgm:t>
    </dgm:pt>
    <dgm:pt modelId="{6F0B7890-418E-4700-B18E-00449C10969B}" type="pres">
      <dgm:prSet presAssocID="{68E33E8B-5247-45BA-AC52-AF41C17A38CD}" presName="spacer" presStyleCnt="0"/>
      <dgm:spPr/>
    </dgm:pt>
    <dgm:pt modelId="{515C4B02-A923-4FF0-BE68-19723119DAD7}" type="pres">
      <dgm:prSet presAssocID="{361627C8-32EA-4A96-931E-744125449138}" presName="comp" presStyleCnt="0"/>
      <dgm:spPr/>
    </dgm:pt>
    <dgm:pt modelId="{F036C42F-9EE1-44C7-9ED2-23877818D3FE}" type="pres">
      <dgm:prSet presAssocID="{361627C8-32EA-4A96-931E-744125449138}" presName="box" presStyleLbl="node1" presStyleIdx="1" presStyleCnt="4" custScaleX="88941" custScaleY="61526"/>
      <dgm:spPr/>
      <dgm:t>
        <a:bodyPr/>
        <a:lstStyle/>
        <a:p>
          <a:endParaRPr lang="ru-RU"/>
        </a:p>
      </dgm:t>
    </dgm:pt>
    <dgm:pt modelId="{C4F47898-F93A-49A3-90F1-BC67F77FD0B8}" type="pres">
      <dgm:prSet presAssocID="{361627C8-32EA-4A96-931E-744125449138}" presName="img" presStyleLbl="fgImgPlace1" presStyleIdx="1" presStyleCnt="4" custScaleX="90223" custScaleY="49669"/>
      <dgm:spPr>
        <a:blipFill rotWithShape="0">
          <a:blip xmlns:r="http://schemas.openxmlformats.org/officeDocument/2006/relationships" r:embed="rId2"/>
          <a:stretch>
            <a:fillRect/>
          </a:stretch>
        </a:blipFill>
      </dgm:spPr>
      <dgm:t>
        <a:bodyPr/>
        <a:lstStyle/>
        <a:p>
          <a:endParaRPr lang="ru-RU"/>
        </a:p>
      </dgm:t>
    </dgm:pt>
    <dgm:pt modelId="{D30F2625-CEA1-480C-9185-2EA3099BF24E}" type="pres">
      <dgm:prSet presAssocID="{361627C8-32EA-4A96-931E-744125449138}" presName="text" presStyleLbl="node1" presStyleIdx="1" presStyleCnt="4">
        <dgm:presLayoutVars>
          <dgm:bulletEnabled val="1"/>
        </dgm:presLayoutVars>
      </dgm:prSet>
      <dgm:spPr/>
      <dgm:t>
        <a:bodyPr/>
        <a:lstStyle/>
        <a:p>
          <a:endParaRPr lang="ru-RU"/>
        </a:p>
      </dgm:t>
    </dgm:pt>
    <dgm:pt modelId="{7BA78FD2-5365-44EE-9469-6A0DCB554A89}" type="pres">
      <dgm:prSet presAssocID="{C7D5A462-A2F0-4065-A8C6-E43E0C85F2A0}" presName="spacer" presStyleCnt="0"/>
      <dgm:spPr/>
    </dgm:pt>
    <dgm:pt modelId="{B6DEA866-6E30-4A75-B550-820847337100}" type="pres">
      <dgm:prSet presAssocID="{1561E037-7119-4A9F-B8D4-7A077CCA1FF1}" presName="comp" presStyleCnt="0"/>
      <dgm:spPr/>
    </dgm:pt>
    <dgm:pt modelId="{1759B1F4-15A2-41A8-B9A2-B5972052625C}" type="pres">
      <dgm:prSet presAssocID="{1561E037-7119-4A9F-B8D4-7A077CCA1FF1}" presName="box" presStyleLbl="node1" presStyleIdx="2" presStyleCnt="4" custScaleX="92673" custScaleY="130501" custLinFactNeighborX="717" custLinFactNeighborY="48"/>
      <dgm:spPr/>
      <dgm:t>
        <a:bodyPr/>
        <a:lstStyle/>
        <a:p>
          <a:endParaRPr lang="ru-RU"/>
        </a:p>
      </dgm:t>
    </dgm:pt>
    <dgm:pt modelId="{964EC6FB-0BDD-4109-984A-C661B5F3300E}" type="pres">
      <dgm:prSet presAssocID="{1561E037-7119-4A9F-B8D4-7A077CCA1FF1}" presName="img" presStyleLbl="fgImgPlace1" presStyleIdx="2" presStyleCnt="4" custScaleX="129002" custScaleY="117796" custLinFactNeighborX="-14236"/>
      <dgm:spPr>
        <a:blipFill rotWithShape="0">
          <a:blip xmlns:r="http://schemas.openxmlformats.org/officeDocument/2006/relationships" r:embed="rId3"/>
          <a:stretch>
            <a:fillRect/>
          </a:stretch>
        </a:blipFill>
        <a:ln>
          <a:solidFill>
            <a:schemeClr val="accent4">
              <a:lumMod val="75000"/>
            </a:schemeClr>
          </a:solidFill>
        </a:ln>
      </dgm:spPr>
      <dgm:t>
        <a:bodyPr/>
        <a:lstStyle/>
        <a:p>
          <a:endParaRPr lang="ru-RU"/>
        </a:p>
      </dgm:t>
    </dgm:pt>
    <dgm:pt modelId="{3F4157D5-4903-46F2-BE66-368DC335EAF4}" type="pres">
      <dgm:prSet presAssocID="{1561E037-7119-4A9F-B8D4-7A077CCA1FF1}" presName="text" presStyleLbl="node1" presStyleIdx="2" presStyleCnt="4">
        <dgm:presLayoutVars>
          <dgm:bulletEnabled val="1"/>
        </dgm:presLayoutVars>
      </dgm:prSet>
      <dgm:spPr/>
      <dgm:t>
        <a:bodyPr/>
        <a:lstStyle/>
        <a:p>
          <a:endParaRPr lang="ru-RU"/>
        </a:p>
      </dgm:t>
    </dgm:pt>
    <dgm:pt modelId="{16EFACCA-F654-4484-AB81-2E4EF6A62700}" type="pres">
      <dgm:prSet presAssocID="{9B23CAC4-5FF0-425F-A532-5E494B1FF08A}" presName="spacer" presStyleCnt="0"/>
      <dgm:spPr/>
    </dgm:pt>
    <dgm:pt modelId="{DB91EA8F-8CEB-4593-92F7-586FECD388A5}" type="pres">
      <dgm:prSet presAssocID="{8C72614E-94CF-411E-84F2-4DAEE97050AC}" presName="comp" presStyleCnt="0"/>
      <dgm:spPr/>
    </dgm:pt>
    <dgm:pt modelId="{A4CFE362-D0E2-4D47-B302-11C3A6AB22BE}" type="pres">
      <dgm:prSet presAssocID="{8C72614E-94CF-411E-84F2-4DAEE97050AC}" presName="box" presStyleLbl="node1" presStyleIdx="3" presStyleCnt="4" custScaleX="88941" custScaleY="133833"/>
      <dgm:spPr/>
      <dgm:t>
        <a:bodyPr/>
        <a:lstStyle/>
        <a:p>
          <a:endParaRPr lang="ru-RU"/>
        </a:p>
      </dgm:t>
    </dgm:pt>
    <dgm:pt modelId="{5D2E54E9-9E9D-4A7A-98D3-E5BDBA53C225}" type="pres">
      <dgm:prSet presAssocID="{8C72614E-94CF-411E-84F2-4DAEE97050AC}" presName="img" presStyleLbl="fgImgPlace1" presStyleIdx="3" presStyleCnt="4"/>
      <dgm:spPr>
        <a:blipFill rotWithShape="0">
          <a:blip xmlns:r="http://schemas.openxmlformats.org/officeDocument/2006/relationships" r:embed="rId4"/>
          <a:stretch>
            <a:fillRect/>
          </a:stretch>
        </a:blipFill>
        <a:ln>
          <a:solidFill>
            <a:schemeClr val="tx2">
              <a:lumMod val="50000"/>
            </a:schemeClr>
          </a:solidFill>
        </a:ln>
      </dgm:spPr>
      <dgm:t>
        <a:bodyPr/>
        <a:lstStyle/>
        <a:p>
          <a:endParaRPr lang="ru-RU"/>
        </a:p>
      </dgm:t>
    </dgm:pt>
    <dgm:pt modelId="{BAAF4071-AC75-47E6-A3B2-23576A9C6523}" type="pres">
      <dgm:prSet presAssocID="{8C72614E-94CF-411E-84F2-4DAEE97050AC}" presName="text" presStyleLbl="node1" presStyleIdx="3" presStyleCnt="4">
        <dgm:presLayoutVars>
          <dgm:bulletEnabled val="1"/>
        </dgm:presLayoutVars>
      </dgm:prSet>
      <dgm:spPr/>
      <dgm:t>
        <a:bodyPr/>
        <a:lstStyle/>
        <a:p>
          <a:endParaRPr lang="ru-RU"/>
        </a:p>
      </dgm:t>
    </dgm:pt>
  </dgm:ptLst>
  <dgm:cxnLst>
    <dgm:cxn modelId="{883FAEEF-7B58-43B1-A5A5-46C3502D6232}" type="presOf" srcId="{1561E037-7119-4A9F-B8D4-7A077CCA1FF1}" destId="{3F4157D5-4903-46F2-BE66-368DC335EAF4}" srcOrd="1" destOrd="0" presId="urn:microsoft.com/office/officeart/2005/8/layout/vList4"/>
    <dgm:cxn modelId="{4D2ED974-A408-4750-82F0-E32F06E3C421}" type="presOf" srcId="{8C72614E-94CF-411E-84F2-4DAEE97050AC}" destId="{A4CFE362-D0E2-4D47-B302-11C3A6AB22BE}" srcOrd="0" destOrd="0" presId="urn:microsoft.com/office/officeart/2005/8/layout/vList4"/>
    <dgm:cxn modelId="{2EECD37D-A8FD-4B72-BE50-E88B1A09DCC0}" srcId="{66F23ABB-2F2F-4DB5-A527-9965EC857159}" destId="{1561E037-7119-4A9F-B8D4-7A077CCA1FF1}" srcOrd="2" destOrd="0" parTransId="{9F6B8CD1-E005-4EFA-A6E9-F96E734E2A12}" sibTransId="{9B23CAC4-5FF0-425F-A532-5E494B1FF08A}"/>
    <dgm:cxn modelId="{2D94C49D-AE00-4E80-9D37-D82CB3068503}" type="presOf" srcId="{1561E037-7119-4A9F-B8D4-7A077CCA1FF1}" destId="{1759B1F4-15A2-41A8-B9A2-B5972052625C}" srcOrd="0" destOrd="0" presId="urn:microsoft.com/office/officeart/2005/8/layout/vList4"/>
    <dgm:cxn modelId="{0D6D5689-1927-429B-90CB-639B7BCFAB32}" type="presOf" srcId="{361627C8-32EA-4A96-931E-744125449138}" destId="{D30F2625-CEA1-480C-9185-2EA3099BF24E}" srcOrd="1" destOrd="0" presId="urn:microsoft.com/office/officeart/2005/8/layout/vList4"/>
    <dgm:cxn modelId="{981C2FAE-19A5-4C1C-BE3B-1955E256D880}" type="presOf" srcId="{66F23ABB-2F2F-4DB5-A527-9965EC857159}" destId="{EFE75564-DBDC-4EFA-B899-E8882CD02146}" srcOrd="0" destOrd="0" presId="urn:microsoft.com/office/officeart/2005/8/layout/vList4"/>
    <dgm:cxn modelId="{F4E7307C-3FAC-4BAA-92F3-F728EC4AEE8E}" srcId="{66F23ABB-2F2F-4DB5-A527-9965EC857159}" destId="{361627C8-32EA-4A96-931E-744125449138}" srcOrd="1" destOrd="0" parTransId="{21AFC28D-6538-487C-97F7-F49266444C15}" sibTransId="{C7D5A462-A2F0-4065-A8C6-E43E0C85F2A0}"/>
    <dgm:cxn modelId="{950077AF-6AA9-494B-AD6C-CDF91A53D1FF}" srcId="{66F23ABB-2F2F-4DB5-A527-9965EC857159}" destId="{8C72614E-94CF-411E-84F2-4DAEE97050AC}" srcOrd="3" destOrd="0" parTransId="{583D8BA5-27FF-4ABB-8BD8-44B8FE153A7B}" sibTransId="{EB3871F7-A646-4131-B1A4-DA6AF7318BE9}"/>
    <dgm:cxn modelId="{60EEC3CF-E632-4897-A15A-966B9C0C6F7E}" type="presOf" srcId="{D060F8EE-FABF-4D17-993D-42AE509648A8}" destId="{EE997FF1-8C77-4191-8312-278DAC69CF6B}" srcOrd="1" destOrd="0" presId="urn:microsoft.com/office/officeart/2005/8/layout/vList4"/>
    <dgm:cxn modelId="{42CFACCD-5432-4BC9-8809-1835DA255085}" type="presOf" srcId="{361627C8-32EA-4A96-931E-744125449138}" destId="{F036C42F-9EE1-44C7-9ED2-23877818D3FE}" srcOrd="0" destOrd="0" presId="urn:microsoft.com/office/officeart/2005/8/layout/vList4"/>
    <dgm:cxn modelId="{FCD1E28B-5583-4232-8B5B-D5AD92832F20}" type="presOf" srcId="{D060F8EE-FABF-4D17-993D-42AE509648A8}" destId="{A23070B8-3A01-465E-9254-252B42115976}" srcOrd="0" destOrd="0" presId="urn:microsoft.com/office/officeart/2005/8/layout/vList4"/>
    <dgm:cxn modelId="{8BAAB664-E476-424E-86A1-937DC51FE5CF}" type="presOf" srcId="{8C72614E-94CF-411E-84F2-4DAEE97050AC}" destId="{BAAF4071-AC75-47E6-A3B2-23576A9C6523}" srcOrd="1" destOrd="0" presId="urn:microsoft.com/office/officeart/2005/8/layout/vList4"/>
    <dgm:cxn modelId="{73C08AF8-EABD-497F-8E3A-604076F1E269}" srcId="{66F23ABB-2F2F-4DB5-A527-9965EC857159}" destId="{D060F8EE-FABF-4D17-993D-42AE509648A8}" srcOrd="0" destOrd="0" parTransId="{A08F6FBD-792D-4D7A-AE8F-7B0BDCAC639B}" sibTransId="{68E33E8B-5247-45BA-AC52-AF41C17A38CD}"/>
    <dgm:cxn modelId="{30414066-C698-4C89-8DBF-EB6A9D3FDE39}" type="presParOf" srcId="{EFE75564-DBDC-4EFA-B899-E8882CD02146}" destId="{C4D5AB67-0C3C-4ACB-9CE5-F27603F340A8}" srcOrd="0" destOrd="0" presId="urn:microsoft.com/office/officeart/2005/8/layout/vList4"/>
    <dgm:cxn modelId="{DBBD3C8D-A083-476A-AA93-7A01035E4FAA}" type="presParOf" srcId="{C4D5AB67-0C3C-4ACB-9CE5-F27603F340A8}" destId="{A23070B8-3A01-465E-9254-252B42115976}" srcOrd="0" destOrd="0" presId="urn:microsoft.com/office/officeart/2005/8/layout/vList4"/>
    <dgm:cxn modelId="{51F725B4-AB21-4846-A396-C6916FF5BE81}" type="presParOf" srcId="{C4D5AB67-0C3C-4ACB-9CE5-F27603F340A8}" destId="{8DCBD297-0F3C-4D4F-88C0-66B8EE95C6FF}" srcOrd="1" destOrd="0" presId="urn:microsoft.com/office/officeart/2005/8/layout/vList4"/>
    <dgm:cxn modelId="{3E960EA6-32D0-4415-85E9-40C97E916B16}" type="presParOf" srcId="{C4D5AB67-0C3C-4ACB-9CE5-F27603F340A8}" destId="{EE997FF1-8C77-4191-8312-278DAC69CF6B}" srcOrd="2" destOrd="0" presId="urn:microsoft.com/office/officeart/2005/8/layout/vList4"/>
    <dgm:cxn modelId="{ADB8F168-2F11-4F32-B4A9-4BF7A5F1E7B5}" type="presParOf" srcId="{EFE75564-DBDC-4EFA-B899-E8882CD02146}" destId="{6F0B7890-418E-4700-B18E-00449C10969B}" srcOrd="1" destOrd="0" presId="urn:microsoft.com/office/officeart/2005/8/layout/vList4"/>
    <dgm:cxn modelId="{2FA65D77-4A8C-45DC-B3A1-64923BF76F09}" type="presParOf" srcId="{EFE75564-DBDC-4EFA-B899-E8882CD02146}" destId="{515C4B02-A923-4FF0-BE68-19723119DAD7}" srcOrd="2" destOrd="0" presId="urn:microsoft.com/office/officeart/2005/8/layout/vList4"/>
    <dgm:cxn modelId="{88B1ED90-F87E-4240-A6AF-FA5171424840}" type="presParOf" srcId="{515C4B02-A923-4FF0-BE68-19723119DAD7}" destId="{F036C42F-9EE1-44C7-9ED2-23877818D3FE}" srcOrd="0" destOrd="0" presId="urn:microsoft.com/office/officeart/2005/8/layout/vList4"/>
    <dgm:cxn modelId="{67063718-CD73-42D9-A414-D58BDAC172F0}" type="presParOf" srcId="{515C4B02-A923-4FF0-BE68-19723119DAD7}" destId="{C4F47898-F93A-49A3-90F1-BC67F77FD0B8}" srcOrd="1" destOrd="0" presId="urn:microsoft.com/office/officeart/2005/8/layout/vList4"/>
    <dgm:cxn modelId="{2717DC47-CFDC-4EF1-B610-F42F333DE961}" type="presParOf" srcId="{515C4B02-A923-4FF0-BE68-19723119DAD7}" destId="{D30F2625-CEA1-480C-9185-2EA3099BF24E}" srcOrd="2" destOrd="0" presId="urn:microsoft.com/office/officeart/2005/8/layout/vList4"/>
    <dgm:cxn modelId="{6323671D-CCEB-423F-B23E-761C4742648E}" type="presParOf" srcId="{EFE75564-DBDC-4EFA-B899-E8882CD02146}" destId="{7BA78FD2-5365-44EE-9469-6A0DCB554A89}" srcOrd="3" destOrd="0" presId="urn:microsoft.com/office/officeart/2005/8/layout/vList4"/>
    <dgm:cxn modelId="{FBEC0EC7-523A-42B3-B807-FF25F42790AE}" type="presParOf" srcId="{EFE75564-DBDC-4EFA-B899-E8882CD02146}" destId="{B6DEA866-6E30-4A75-B550-820847337100}" srcOrd="4" destOrd="0" presId="urn:microsoft.com/office/officeart/2005/8/layout/vList4"/>
    <dgm:cxn modelId="{FC12CE2C-1635-4BC0-9F48-0DD8F983A16C}" type="presParOf" srcId="{B6DEA866-6E30-4A75-B550-820847337100}" destId="{1759B1F4-15A2-41A8-B9A2-B5972052625C}" srcOrd="0" destOrd="0" presId="urn:microsoft.com/office/officeart/2005/8/layout/vList4"/>
    <dgm:cxn modelId="{73C5DF19-B89D-4846-9C23-09F8461AD929}" type="presParOf" srcId="{B6DEA866-6E30-4A75-B550-820847337100}" destId="{964EC6FB-0BDD-4109-984A-C661B5F3300E}" srcOrd="1" destOrd="0" presId="urn:microsoft.com/office/officeart/2005/8/layout/vList4"/>
    <dgm:cxn modelId="{85B81DD6-CBA1-47E4-9832-4FAF32D01481}" type="presParOf" srcId="{B6DEA866-6E30-4A75-B550-820847337100}" destId="{3F4157D5-4903-46F2-BE66-368DC335EAF4}" srcOrd="2" destOrd="0" presId="urn:microsoft.com/office/officeart/2005/8/layout/vList4"/>
    <dgm:cxn modelId="{BBAB9CBA-E11E-483C-8B0D-3FF10FF7C94D}" type="presParOf" srcId="{EFE75564-DBDC-4EFA-B899-E8882CD02146}" destId="{16EFACCA-F654-4484-AB81-2E4EF6A62700}" srcOrd="5" destOrd="0" presId="urn:microsoft.com/office/officeart/2005/8/layout/vList4"/>
    <dgm:cxn modelId="{E48D7F94-26A2-4D65-ACD4-0744DBC13043}" type="presParOf" srcId="{EFE75564-DBDC-4EFA-B899-E8882CD02146}" destId="{DB91EA8F-8CEB-4593-92F7-586FECD388A5}" srcOrd="6" destOrd="0" presId="urn:microsoft.com/office/officeart/2005/8/layout/vList4"/>
    <dgm:cxn modelId="{4298A521-3405-467B-A06A-F54F67162BDB}" type="presParOf" srcId="{DB91EA8F-8CEB-4593-92F7-586FECD388A5}" destId="{A4CFE362-D0E2-4D47-B302-11C3A6AB22BE}" srcOrd="0" destOrd="0" presId="urn:microsoft.com/office/officeart/2005/8/layout/vList4"/>
    <dgm:cxn modelId="{1DF87292-5DE2-4191-8387-E070F48039C2}" type="presParOf" srcId="{DB91EA8F-8CEB-4593-92F7-586FECD388A5}" destId="{5D2E54E9-9E9D-4A7A-98D3-E5BDBA53C225}" srcOrd="1" destOrd="0" presId="urn:microsoft.com/office/officeart/2005/8/layout/vList4"/>
    <dgm:cxn modelId="{1C1DE753-4B1C-44EB-A26F-CAFE383F8C8A}" type="presParOf" srcId="{DB91EA8F-8CEB-4593-92F7-586FECD388A5}" destId="{BAAF4071-AC75-47E6-A3B2-23576A9C6523}" srcOrd="2" destOrd="0" presId="urn:microsoft.com/office/officeart/2005/8/layout/vList4"/>
  </dgm:cxnLst>
  <dgm:bg/>
  <dgm:whole/>
</dgm:dataModel>
</file>

<file path=word/diagrams/layout1.xml><?xml version="1.0" encoding="utf-8"?>
<dgm:layoutDef xmlns:dgm="http://schemas.openxmlformats.org/drawingml/2006/diagram" xmlns:a="http://schemas.openxmlformats.org/drawingml/2006/main" uniqueId="urn:microsoft.com/office/officeart/2005/8/layout/vList4">
  <dgm:title val=""/>
  <dgm:desc val=""/>
  <dgm:catLst>
    <dgm:cat type="list"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resizeHandles val="exact"/>
    </dgm:varLst>
    <dgm:alg type="lin">
      <dgm:param type="linDir" val="fromT"/>
      <dgm:param type="vertAlign" val="t"/>
    </dgm:alg>
    <dgm:shape xmlns:r="http://schemas.openxmlformats.org/officeDocument/2006/relationships" r:blip="">
      <dgm:adjLst/>
    </dgm:shape>
    <dgm:presOf/>
    <dgm:constrLst>
      <dgm:constr type="w" for="ch" forName="comp" refType="w"/>
      <dgm:constr type="h" for="ch" forName="comp" refType="h"/>
      <dgm:constr type="h" for="ch" forName="spacer" refType="h" refFor="ch" refForName="comp" op="equ" fact="0.1"/>
      <dgm:constr type="primFontSz" for="des" forName="text" op="equ" val="65"/>
    </dgm:constrLst>
    <dgm:ruleLst/>
    <dgm:forEach name="Name0" axis="ch" ptType="node">
      <dgm:layoutNode name="comp" styleLbl="node1">
        <dgm:alg type="composite"/>
        <dgm:shape xmlns:r="http://schemas.openxmlformats.org/officeDocument/2006/relationships" r:blip="">
          <dgm:adjLst/>
        </dgm:shape>
        <dgm:presOf/>
        <dgm:choose name="Name1">
          <dgm:if name="Name2" func="var" arg="dir" op="equ" val="norm">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l" for="ch" forName="img" refType="h" refFor="ch" refForName="box" fact="0.1"/>
              <dgm:constr type="h" for="ch" forName="text" refType="h"/>
              <dgm:constr type="l" for="ch" forName="text" refType="r" refFor="ch" refForName="img"/>
              <dgm:constr type="r" for="ch" forName="text" refType="w"/>
            </dgm:constrLst>
          </dgm:if>
          <dgm:else name="Name3">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r" for="ch" forName="img" refType="w" refFor="ch" refForName="box"/>
              <dgm:constr type="rOff" for="ch" forName="img" refType="h" refFor="ch" refForName="box" fact="-0.1"/>
              <dgm:constr type="h" for="ch" forName="text" refType="h"/>
              <dgm:constr type="r" for="ch" forName="text" refType="l" refFor="ch" refForName="img"/>
              <dgm:constr type="l" for="ch" forName="text"/>
            </dgm:constrLst>
          </dgm:else>
        </dgm:choose>
        <dgm:ruleLst/>
        <dgm:layoutNode name="box" styleLbl="node1">
          <dgm:alg type="sp"/>
          <dgm:shape xmlns:r="http://schemas.openxmlformats.org/officeDocument/2006/relationships" type="roundRect" r:blip="">
            <dgm:adjLst>
              <dgm:adj idx="1" val="0.1"/>
            </dgm:adjLst>
          </dgm:shape>
          <dgm:presOf axis="desOrSelf" ptType="node"/>
          <dgm:constrLst/>
          <dgm:ruleLst/>
        </dgm:layoutNode>
        <dgm:layoutNode name="img" styleLbl="fgImgPlace1">
          <dgm:alg type="sp"/>
          <dgm:shape xmlns:r="http://schemas.openxmlformats.org/officeDocument/2006/relationships" type="roundRect" r:blip="" blipPhldr="1">
            <dgm:adjLst>
              <dgm:adj idx="1" val="0.1"/>
            </dgm:adjLst>
          </dgm:shape>
          <dgm:presOf/>
          <dgm:constrLst/>
          <dgm:ruleLst/>
        </dgm:layoutNode>
        <dgm:layoutNode name="text">
          <dgm:varLst>
            <dgm:bulletEnabled val="1"/>
          </dgm:varLst>
          <dgm:alg type="tx">
            <dgm:param type="parTxLTRAlign" val="l"/>
            <dgm:param type="parTxRTLAlign" val="r"/>
          </dgm:alg>
          <dgm:shape xmlns:r="http://schemas.openxmlformats.org/officeDocument/2006/relationships" type="rect" r:blip="" hideGeom="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Name4" axis="followSib" ptType="sibTrans" cnt="1">
        <dgm:layoutNode name="spacer">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4">
  <dgm:title val=""/>
  <dgm:desc val=""/>
  <dgm:catLst>
    <dgm:cat type="list"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resizeHandles val="exact"/>
    </dgm:varLst>
    <dgm:alg type="lin">
      <dgm:param type="linDir" val="fromT"/>
      <dgm:param type="vertAlign" val="t"/>
    </dgm:alg>
    <dgm:shape xmlns:r="http://schemas.openxmlformats.org/officeDocument/2006/relationships" r:blip="">
      <dgm:adjLst/>
    </dgm:shape>
    <dgm:presOf/>
    <dgm:constrLst>
      <dgm:constr type="w" for="ch" forName="comp" refType="w"/>
      <dgm:constr type="h" for="ch" forName="comp" refType="h"/>
      <dgm:constr type="h" for="ch" forName="spacer" refType="h" refFor="ch" refForName="comp" op="equ" fact="0.1"/>
      <dgm:constr type="primFontSz" for="des" forName="text" op="equ" val="65"/>
    </dgm:constrLst>
    <dgm:ruleLst/>
    <dgm:forEach name="Name0" axis="ch" ptType="node">
      <dgm:layoutNode name="comp" styleLbl="node1">
        <dgm:alg type="composite"/>
        <dgm:shape xmlns:r="http://schemas.openxmlformats.org/officeDocument/2006/relationships" r:blip="">
          <dgm:adjLst/>
        </dgm:shape>
        <dgm:presOf/>
        <dgm:choose name="Name1">
          <dgm:if name="Name2" func="var" arg="dir" op="equ" val="norm">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l" for="ch" forName="img" refType="h" refFor="ch" refForName="box" fact="0.1"/>
              <dgm:constr type="h" for="ch" forName="text" refType="h"/>
              <dgm:constr type="l" for="ch" forName="text" refType="r" refFor="ch" refForName="img"/>
              <dgm:constr type="r" for="ch" forName="text" refType="w"/>
            </dgm:constrLst>
          </dgm:if>
          <dgm:else name="Name3">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r" for="ch" forName="img" refType="w" refFor="ch" refForName="box"/>
              <dgm:constr type="rOff" for="ch" forName="img" refType="h" refFor="ch" refForName="box" fact="-0.1"/>
              <dgm:constr type="h" for="ch" forName="text" refType="h"/>
              <dgm:constr type="r" for="ch" forName="text" refType="l" refFor="ch" refForName="img"/>
              <dgm:constr type="l" for="ch" forName="text"/>
            </dgm:constrLst>
          </dgm:else>
        </dgm:choose>
        <dgm:ruleLst/>
        <dgm:layoutNode name="box" styleLbl="node1">
          <dgm:alg type="sp"/>
          <dgm:shape xmlns:r="http://schemas.openxmlformats.org/officeDocument/2006/relationships" type="roundRect" r:blip="">
            <dgm:adjLst>
              <dgm:adj idx="1" val="0.1"/>
            </dgm:adjLst>
          </dgm:shape>
          <dgm:presOf axis="desOrSelf" ptType="node"/>
          <dgm:constrLst/>
          <dgm:ruleLst/>
        </dgm:layoutNode>
        <dgm:layoutNode name="img" styleLbl="fgImgPlace1">
          <dgm:alg type="sp"/>
          <dgm:shape xmlns:r="http://schemas.openxmlformats.org/officeDocument/2006/relationships" type="roundRect" r:blip="" blipPhldr="1">
            <dgm:adjLst>
              <dgm:adj idx="1" val="0.1"/>
            </dgm:adjLst>
          </dgm:shape>
          <dgm:presOf/>
          <dgm:constrLst/>
          <dgm:ruleLst/>
        </dgm:layoutNode>
        <dgm:layoutNode name="text">
          <dgm:varLst>
            <dgm:bulletEnabled val="1"/>
          </dgm:varLst>
          <dgm:alg type="tx">
            <dgm:param type="parTxLTRAlign" val="l"/>
            <dgm:param type="parTxRTLAlign" val="r"/>
          </dgm:alg>
          <dgm:shape xmlns:r="http://schemas.openxmlformats.org/officeDocument/2006/relationships" type="rect" r:blip="" hideGeom="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Name4" axis="followSib" ptType="sibTrans" cnt="1">
        <dgm:layoutNode name="spacer">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ADC0B-F7FA-43F7-8CB9-ECE82AC53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2</Pages>
  <Words>10</Words>
  <Characters>58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33</cp:revision>
  <dcterms:created xsi:type="dcterms:W3CDTF">2022-09-19T10:20:00Z</dcterms:created>
  <dcterms:modified xsi:type="dcterms:W3CDTF">2022-11-09T07:04:00Z</dcterms:modified>
</cp:coreProperties>
</file>