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59" w:rsidRDefault="0029593E">
      <w:r>
        <w:rPr>
          <w:rFonts w:ascii="Arial Black" w:hAnsi="Arial Black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7.5pt;margin-top:18.1pt;width:240pt;height:54.6pt;z-index:251673600" fillcolor="white [3201]" strokecolor="#4bacc6 [3208]" strokeweight="5pt">
            <v:stroke linestyle="thickThin"/>
            <v:shadow color="#868686"/>
            <v:textbox>
              <w:txbxContent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jc w:val="center"/>
                  </w:pPr>
                  <w:r w:rsidRPr="0029593E"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  <w:t>РЕЗУЛЬТАТЫ СОЦИАЛЬНОПСИХОЛОГИЧЕСКОГО ТЕСТИРОВАНИЯ</w:t>
                  </w:r>
                </w:p>
                <w:p w:rsidR="0029593E" w:rsidRDefault="0029593E"/>
              </w:txbxContent>
            </v:textbox>
          </v:shape>
        </w:pict>
      </w:r>
      <w:r w:rsidR="00935D8E" w:rsidRPr="00935D8E">
        <w:rPr>
          <w:rFonts w:ascii="Arial Black" w:hAnsi="Arial Black"/>
          <w:b/>
          <w:noProof/>
        </w:rPr>
        <w:pict>
          <v:shape id="_x0000_s1026" type="#_x0000_t202" style="position:absolute;margin-left:.1pt;margin-top:2.5pt;width:276pt;height:577.2pt;z-index:251660288;mso-width-relative:margin;mso-height-relative:margin" fillcolor="white [3201]" strokecolor="#9bbb59 [3206]" strokeweight="5pt">
            <v:stroke linestyle="thickThin"/>
            <v:shadow color="#868686"/>
            <v:textbox style="mso-next-textbox:#_x0000_s1026">
              <w:txbxContent>
                <w:p w:rsidR="002C25E1" w:rsidRDefault="002C25E1"/>
                <w:p w:rsidR="0029593E" w:rsidRDefault="0029593E"/>
                <w:p w:rsidR="0029593E" w:rsidRDefault="0029593E"/>
                <w:p w:rsidR="0029593E" w:rsidRDefault="0029593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9300" cy="3067050"/>
                        <wp:effectExtent l="19050" t="0" r="25400" b="0"/>
                        <wp:docPr id="7" name="Схема 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:inline>
                    </w:drawing>
                  </w:r>
                </w:p>
                <w:p w:rsidR="00EA6D14" w:rsidRDefault="00EA6D14"/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EA6D14">
      <w:r>
        <w:rPr>
          <w:noProof/>
          <w:lang w:eastAsia="ru-RU"/>
        </w:rPr>
        <w:pict>
          <v:shape id="_x0000_s1042" type="#_x0000_t202" style="position:absolute;margin-left:11.5pt;margin-top:1.5pt;width:259.8pt;height:211.2pt;z-index:251674624" strokecolor="white [3212]">
            <v:textbox>
              <w:txbxContent>
                <w:p w:rsidR="00EA6D14" w:rsidRDefault="00EA6D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28010" cy="2571750"/>
                        <wp:effectExtent l="19050" t="0" r="0" b="0"/>
                        <wp:docPr id="8" name="Рисунок 3" descr="https://www.ou33.ru/wp-content/uploads/2019/03/socpsikhtest-1024x1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ou33.ru/wp-content/uploads/2019/03/socpsikhtest-1024x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0054" cy="2573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134EA2">
      <w:r>
        <w:rPr>
          <w:noProof/>
          <w:lang w:eastAsia="ru-RU"/>
        </w:rPr>
        <w:lastRenderedPageBreak/>
        <w:pict>
          <v:shape id="_x0000_s1043" type="#_x0000_t202" style="position:absolute;margin-left:8.8pt;margin-top:18.1pt;width:253.8pt;height:225.6pt;z-index:251675648" fillcolor="white [3201]" strokecolor="#c0504d [3205]" strokeweight="5pt">
            <v:stroke linestyle="thickThin"/>
            <v:shadow color="#868686"/>
            <v:textbox>
              <w:txbxContent>
                <w:p w:rsidR="009C63EF" w:rsidRDefault="009C63EF" w:rsidP="00134EA2">
                  <w:pPr>
                    <w:shd w:val="clear" w:color="auto" w:fill="FFFFFF"/>
                    <w:spacing w:after="0" w:line="264" w:lineRule="atLeast"/>
                    <w:jc w:val="both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9C63EF"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 xml:space="preserve">Нужно ли тестирование Вам, Вашей семье?  </w:t>
                  </w:r>
                </w:p>
                <w:p w:rsidR="009C63EF" w:rsidRDefault="009C63EF" w:rsidP="009C63EF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 w:firstLine="0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b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C63EF">
                    <w:rPr>
                      <w:rFonts w:ascii="Tahoma" w:eastAsia="Times New Roman" w:hAnsi="Tahoma" w:cs="Tahoma"/>
                      <w:b/>
                      <w:color w:val="FF0000"/>
                      <w:sz w:val="28"/>
                      <w:szCs w:val="28"/>
                      <w:lang w:eastAsia="ru-RU"/>
                    </w:rPr>
                    <w:t xml:space="preserve">ДА </w:t>
                  </w:r>
                  <w:r w:rsidRPr="009C63E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– если Вы понимаете значимость проблемы и необходимость</w:t>
                  </w:r>
                  <w:r>
                    <w:rPr>
                      <w:lang w:eastAsia="ru-RU"/>
                    </w:rPr>
                    <w:t xml:space="preserve"> </w:t>
                  </w:r>
                  <w:r w:rsidRPr="009C63E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 активных действий по предотвращению вовлечения наших детей в </w:t>
                  </w:r>
                  <w:proofErr w:type="spellStart"/>
                  <w:r w:rsidRPr="009C63E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наркопотребление</w:t>
                  </w:r>
                  <w:proofErr w:type="spellEnd"/>
                  <w:r w:rsidRPr="009C63E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.  </w:t>
                  </w:r>
                </w:p>
                <w:p w:rsidR="00B63BFF" w:rsidRDefault="00B63BFF" w:rsidP="009C63EF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 w:firstLine="0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b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C63EF" w:rsidRPr="009C63E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Вы можете сами проявить инициативу – предложите ребенку участвовать в программе социально-психологического тестирования!  </w:t>
                  </w:r>
                </w:p>
                <w:p w:rsidR="00B63BFF" w:rsidRPr="00B63BFF" w:rsidRDefault="00B63BFF" w:rsidP="009C63EF">
                  <w:pPr>
                    <w:pStyle w:val="a8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 w:firstLine="0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9C63EF" w:rsidRPr="009C63E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Будьте активны – любая профилактика в интересах Ваших детей!</w:t>
                  </w:r>
                </w:p>
                <w:p w:rsidR="00B63BFF" w:rsidRDefault="00B63BFF" w:rsidP="00B63BFF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</w:p>
                <w:p w:rsidR="009C63EF" w:rsidRPr="00B63BFF" w:rsidRDefault="009C63EF" w:rsidP="00B63BFF">
                  <w:pPr>
                    <w:shd w:val="clear" w:color="auto" w:fill="FFFFFF"/>
                    <w:spacing w:after="0" w:line="264" w:lineRule="atLeast"/>
                    <w:jc w:val="center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B63BFF"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Сделайте выбор в пользу своего ребенка!!!</w:t>
                  </w:r>
                </w:p>
                <w:p w:rsidR="00134EA2" w:rsidRDefault="00134EA2"/>
              </w:txbxContent>
            </v:textbox>
          </v:shape>
        </w:pict>
      </w:r>
      <w:r w:rsidR="00935D8E">
        <w:rPr>
          <w:noProof/>
          <w:lang w:eastAsia="ru-RU"/>
        </w:rPr>
        <w:pict>
          <v:shape id="_x0000_s1028" type="#_x0000_t202" style="position:absolute;margin-left:-.8pt;margin-top:2.5pt;width:270pt;height:577.2pt;z-index:251662336;mso-width-relative:margin;mso-height-relative:margin" fillcolor="white [3201]" strokecolor="#9bbb59 [3206]" strokeweight="5pt">
            <v:stroke linestyle="thickThin"/>
            <v:shadow color="#868686"/>
            <v:textbox>
              <w:txbxContent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3926D7">
      <w:r>
        <w:rPr>
          <w:noProof/>
          <w:lang w:eastAsia="ru-RU"/>
        </w:rPr>
        <w:pict>
          <v:shape id="_x0000_s1045" type="#_x0000_t202" style="position:absolute;margin-left:8.8pt;margin-top:4.3pt;width:250.8pt;height:109.2pt;z-index:2516776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926D7" w:rsidRPr="003926D7" w:rsidRDefault="003926D7">
                  <w:pPr>
                    <w:rPr>
                      <w:rFonts w:ascii="Arial Black" w:hAnsi="Arial Black"/>
                      <w:color w:val="943634" w:themeColor="accent2" w:themeShade="BF"/>
                      <w:sz w:val="20"/>
                      <w:szCs w:val="20"/>
                    </w:rPr>
                  </w:pPr>
                  <w:r w:rsidRPr="003926D7">
                    <w:rPr>
                      <w:rFonts w:ascii="Arial Black" w:hAnsi="Arial Black"/>
                      <w:color w:val="FF0000"/>
                      <w:sz w:val="20"/>
                      <w:szCs w:val="20"/>
                    </w:rPr>
                    <w:t>Уважаемые родители!</w:t>
                  </w:r>
                  <w:r w:rsidRPr="003926D7">
                    <w:rPr>
                      <w:rFonts w:ascii="Arial Black" w:hAnsi="Arial Black"/>
                      <w:color w:val="943634" w:themeColor="accent2" w:themeShade="BF"/>
                      <w:sz w:val="20"/>
                      <w:szCs w:val="20"/>
                    </w:rPr>
                    <w:t xml:space="preserve"> Мы предлагаем Вам включиться в работу по ранней профилактике вовлечения подростков в употребление </w:t>
                  </w:r>
                  <w:proofErr w:type="gramStart"/>
                  <w:r w:rsidRPr="003926D7">
                    <w:rPr>
                      <w:rFonts w:ascii="Arial Black" w:hAnsi="Arial Black"/>
                      <w:color w:val="943634" w:themeColor="accent2" w:themeShade="BF"/>
                      <w:sz w:val="20"/>
                      <w:szCs w:val="20"/>
                    </w:rPr>
                    <w:t>наркотиков</w:t>
                  </w:r>
                  <w:proofErr w:type="gramEnd"/>
                  <w:r w:rsidRPr="003926D7">
                    <w:rPr>
                      <w:rFonts w:ascii="Arial Black" w:hAnsi="Arial Black"/>
                      <w:color w:val="943634" w:themeColor="accent2" w:themeShade="BF"/>
                      <w:sz w:val="20"/>
                      <w:szCs w:val="20"/>
                    </w:rPr>
                    <w:t xml:space="preserve"> и просим Вас дать согласие на участие Ваших детей в тестировании.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3926D7">
      <w:r>
        <w:rPr>
          <w:noProof/>
          <w:lang w:eastAsia="ru-RU"/>
        </w:rPr>
        <w:pict>
          <v:shape id="_x0000_s1044" type="#_x0000_t202" style="position:absolute;margin-left:11.8pt;margin-top:23.1pt;width:250.8pt;height:98.4pt;z-index:25167667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63BFF" w:rsidRDefault="00B63BFF" w:rsidP="00B63BFF">
                  <w:pPr>
                    <w:jc w:val="both"/>
                  </w:pPr>
                  <w:r>
                    <w:t xml:space="preserve">Если у Вас остались или возникнут вопросы по проведению тестирования, Вы можете обратиться к официальным сайтам в сети Интернет и получить подробную консультацию: </w:t>
                  </w:r>
                </w:p>
                <w:p w:rsidR="00B63BFF" w:rsidRPr="00B63BFF" w:rsidRDefault="00B63BFF" w:rsidP="00B63BFF">
                  <w:pPr>
                    <w:jc w:val="center"/>
                    <w:rPr>
                      <w:rFonts w:ascii="Arial Black" w:hAnsi="Arial Black"/>
                      <w:color w:val="002060"/>
                    </w:rPr>
                  </w:pPr>
                  <w:r w:rsidRPr="00B63BFF">
                    <w:rPr>
                      <w:rFonts w:ascii="Arial Black" w:hAnsi="Arial Black"/>
                      <w:color w:val="002060"/>
                    </w:rPr>
                    <w:t>http://fcprc.ru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3926D7">
      <w:r>
        <w:rPr>
          <w:noProof/>
          <w:lang w:eastAsia="ru-RU"/>
        </w:rPr>
        <w:pict>
          <v:shape id="_x0000_s1046" type="#_x0000_t202" style="position:absolute;margin-left:8.8pt;margin-top:9.9pt;width:253.8pt;height:79.8pt;z-index:251678720" fillcolor="white [3201]" strokecolor="#9bbb59 [3206]" strokeweight="5pt">
            <v:stroke linestyle="thickThin"/>
            <v:shadow color="#868686"/>
            <v:textbox>
              <w:txbxContent>
                <w:p w:rsidR="003926D7" w:rsidRDefault="00DE43C8">
                  <w:pPr>
                    <w:rPr>
                      <w:b/>
                    </w:rPr>
                  </w:pPr>
                  <w:r w:rsidRPr="00DE43C8">
                    <w:rPr>
                      <w:b/>
                    </w:rPr>
                    <w:t>Подготовила педагог-психолог Волосатова Ю.В.</w:t>
                  </w:r>
                </w:p>
                <w:p w:rsidR="00DE43C8" w:rsidRPr="00DE43C8" w:rsidRDefault="00DE43C8" w:rsidP="00DE43C8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 xml:space="preserve">МОУ «СОШ </w:t>
                  </w:r>
                  <w:proofErr w:type="spellStart"/>
                  <w:r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г</w:t>
                  </w:r>
                  <w:proofErr w:type="gramStart"/>
                  <w:r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.Е</w:t>
                  </w:r>
                  <w:proofErr w:type="gramEnd"/>
                  <w:r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рмолино</w:t>
                  </w:r>
                  <w:proofErr w:type="spellEnd"/>
                  <w:r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 xml:space="preserve">» </w:t>
                  </w:r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 xml:space="preserve">249028, Калужская </w:t>
                  </w:r>
                  <w:proofErr w:type="spellStart"/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обл</w:t>
                  </w:r>
                  <w:proofErr w:type="spellEnd"/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 xml:space="preserve">, Боровский р-н, </w:t>
                  </w:r>
                  <w:proofErr w:type="spellStart"/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Ермолино</w:t>
                  </w:r>
                  <w:proofErr w:type="spellEnd"/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 xml:space="preserve"> г, Карла Маркса </w:t>
                  </w:r>
                  <w:proofErr w:type="spellStart"/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ул</w:t>
                  </w:r>
                  <w:proofErr w:type="spellEnd"/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, дом № 1</w:t>
                  </w:r>
                  <w:r w:rsidRPr="00DE43C8">
                    <w:rPr>
                      <w:rFonts w:ascii="Tahoma" w:hAnsi="Tahoma" w:cs="Tahoma"/>
                      <w:b/>
                      <w:color w:val="555555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DE43C8">
                    <w:rPr>
                      <w:rFonts w:ascii="Tahoma" w:hAnsi="Tahoma" w:cs="Tahoma"/>
                      <w:b/>
                      <w:color w:val="444444"/>
                      <w:sz w:val="18"/>
                      <w:szCs w:val="18"/>
                      <w:shd w:val="clear" w:color="auto" w:fill="FFFFFF"/>
                    </w:rPr>
                    <w:t>+7(48438)6-79-97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313470" w:rsidRDefault="00935D8E">
      <w:pPr>
        <w:pStyle w:val="a3"/>
        <w:jc w:val="center"/>
        <w:rPr>
          <w:rFonts w:ascii="Arial Black" w:hAnsi="Arial Black"/>
          <w:b/>
        </w:rPr>
      </w:pPr>
      <w:r w:rsidRPr="00935D8E">
        <w:rPr>
          <w:noProof/>
          <w:lang w:eastAsia="ru-RU"/>
        </w:rPr>
        <w:lastRenderedPageBreak/>
        <w:pict>
          <v:shape id="_x0000_s1027" type="#_x0000_t202" style="position:absolute;left:0;text-align:left;margin-left:-8.3pt;margin-top:2.5pt;width:270pt;height:577.2pt;z-index:251661312;mso-width-relative:margin;mso-height-relative:margin" fillcolor="white [3201]" strokecolor="#9bbb59 [3206]" strokeweight="5pt">
            <v:stroke linestyle="thickThin"/>
            <v:shadow color="#868686"/>
            <v:textbox style="mso-next-textbox:#_x0000_s1027">
              <w:txbxContent>
                <w:p w:rsidR="002C25E1" w:rsidRPr="002C25E1" w:rsidRDefault="00132E8C" w:rsidP="002C25E1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132E8C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92480" cy="792480"/>
                        <wp:effectExtent l="19050" t="0" r="7620" b="0"/>
                        <wp:docPr id="12" name="Рисунок 6" descr="http://ermolino-school.kaluga.ru/upload/kalugascermolino_new/images/thumb/2c/35/2c358a0189e9c3dfc63028ca564765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rmolino-school.kaluga.ru/upload/kalugascermolino_new/images/thumb/2c/35/2c358a0189e9c3dfc63028ca564765e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133" cy="801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3470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182620" cy="724320"/>
                        <wp:effectExtent l="1905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620" cy="72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2C25E1" w:rsidP="002C25E1"/>
                <w:p w:rsidR="002C25E1" w:rsidRDefault="002C25E1" w:rsidP="002C25E1"/>
                <w:p w:rsidR="002C25E1" w:rsidRDefault="00606153" w:rsidP="002C25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5140" cy="1996140"/>
                        <wp:effectExtent l="114300" t="76200" r="118110" b="80310"/>
                        <wp:docPr id="3" name="Рисунок 0" descr="192eae11773318b4b86f6cae2d8815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2eae11773318b4b86f6cae2d881534.jpg"/>
                                <pic:cNvPicPr/>
                              </pic:nvPicPr>
                              <pic:blipFill>
                                <a:blip r:embed="rId13">
                                  <a:lum bright="-48000" contrast="3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1523" cy="19937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935D8E" w:rsidP="002C25E1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50.2pt;height:22.8pt" strokecolor="#030" strokeweight="1.5pt">
                        <v:shadow on="t" color="#868686" opacity=".5" offset="-6pt,6pt"/>
                        <v:textpath style="font-family:&quot;Arial Black&quot;;v-text-kern:t" trim="t" fitpath="t" string="ПАМЯТКА ДЛЯ РОДИТЕЛЕЙ"/>
                      </v:shape>
                    </w:pict>
                  </w:r>
                </w:p>
              </w:txbxContent>
            </v:textbox>
          </v:shape>
        </w:pict>
      </w:r>
    </w:p>
    <w:p w:rsidR="00313470" w:rsidRDefault="00935D8E">
      <w:pPr>
        <w:rPr>
          <w:rFonts w:ascii="Arial Black" w:hAnsi="Arial Black"/>
          <w:b/>
        </w:rPr>
      </w:pPr>
      <w:r w:rsidRPr="00935D8E">
        <w:rPr>
          <w:noProof/>
          <w:lang w:eastAsia="ru-RU"/>
        </w:rPr>
        <w:pict>
          <v:shape id="_x0000_s1031" type="#_x0000_t202" style="position:absolute;margin-left:70.9pt;margin-top:506pt;width:121.8pt;height:37.2pt;z-index:251665408" fillcolor="#9bbb59 [3206]" strokecolor="#9bbb59 [3206]" strokeweight="10pt">
            <v:stroke linestyle="thinThin"/>
            <v:shadow color="#868686"/>
            <v:textbox>
              <w:txbxContent>
                <w:p w:rsidR="00313470" w:rsidRPr="00313470" w:rsidRDefault="00313470" w:rsidP="00313470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  <w:r w:rsidR="00313470">
        <w:rPr>
          <w:rFonts w:ascii="Arial Black" w:hAnsi="Arial Black"/>
          <w:b/>
        </w:rPr>
        <w:br w:type="page"/>
      </w:r>
    </w:p>
    <w:p w:rsidR="00313470" w:rsidRDefault="00935D8E">
      <w:pPr>
        <w:pStyle w:val="a3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ru-RU"/>
        </w:rPr>
        <w:lastRenderedPageBreak/>
        <w:pict>
          <v:shape id="_x0000_s1037" type="#_x0000_t202" style="position:absolute;left:0;text-align:left;margin-left:289.3pt;margin-top:9.1pt;width:257.4pt;height:429.6pt;z-index:251671552" strokecolor="white [3212]">
            <v:shadow on="t"/>
            <v:textbox>
              <w:txbxContent>
                <w:p w:rsidR="000E6F99" w:rsidRPr="000E6F99" w:rsidRDefault="000E6F99" w:rsidP="000E6F99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E6F99"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  <w:t>С КАКОГО ВОЗРАСТА ПРОВОДИТСЯ СПТ?</w:t>
                  </w:r>
                </w:p>
                <w:p w:rsidR="000E6F99" w:rsidRPr="000E6F99" w:rsidRDefault="000E6F99" w:rsidP="000E6F99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E6F99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В СПТ принимают участие лица, достигшие возраста 13 лет (с 7 класса) исключительно при наличии письменного добровольного информированного согласия одного из родителей (законного представителя). Согласие фиксирует разрешение вашему ребенку участвовать в тестировании, а также подтверждает вашу осведомленность о цели тестирования, его длительности и возможных результатах.</w:t>
                  </w:r>
                </w:p>
                <w:p w:rsidR="000E6F99" w:rsidRPr="000E6F99" w:rsidRDefault="000E6F99" w:rsidP="000E6F99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E6F99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Обучающиеся в возрасте 15 лет и старше дают добровольное информированное согласие на участие в социально-психологическом тестиро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-</w:t>
                  </w:r>
                  <w:r w:rsidRPr="000E6F99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вании самостоятельно.</w:t>
                  </w:r>
                </w:p>
                <w:p w:rsidR="000E6F99" w:rsidRPr="000E6F99" w:rsidRDefault="000E6F99" w:rsidP="000E6F99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E6F99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Если ребенок обучается в 7 классе, но не достиг возраста 13 лет, он также может стать участником СПТ при наличии письменного добровольного информированного согласия одного из родителей.</w:t>
                  </w:r>
                </w:p>
                <w:p w:rsidR="000E6F99" w:rsidRDefault="000E6F99" w:rsidP="000E6F99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  <w:p w:rsidR="000E6F99" w:rsidRPr="000E6F99" w:rsidRDefault="000E6F99" w:rsidP="000E6F99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E6F99"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  <w:t>НЕ БУДЕТ ЛИ ТЕСТИРОВАНИЕ ПРОВОЦИРОВАТЬ ИНТЕРЕС РЕБЁНКА К НАРКОТИКАМ?</w:t>
                  </w:r>
                </w:p>
                <w:p w:rsidR="000E6F99" w:rsidRPr="000E6F99" w:rsidRDefault="000E6F99" w:rsidP="000E6F99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E6F99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В 2019 году во всех образовательных организациях Российской Федерации была введена Единая методика СПТ обучающихся, разработанная и подготовленная к внедрению Департаментом государственной политики в сфере защиты прав детей Министерства просвещения Российской Федерации. Вопросы Единой методики не содержат информацию о каких-либо наркотических средствах и психотропных веществах.</w:t>
                  </w:r>
                </w:p>
                <w:p w:rsidR="00132BED" w:rsidRDefault="00132BED"/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3" type="#_x0000_t202" style="position:absolute;left:0;text-align:left;margin-left:282.7pt;margin-top:.1pt;width:270.6pt;height:577.2pt;z-index:251667456;mso-width-relative:margin;mso-height-relative:margin" fillcolor="white [3201]" strokecolor="#9bbb59 [3206]" strokeweight="5pt">
            <v:stroke linestyle="thickThin"/>
            <v:shadow color="#868686"/>
            <v:textbox style="mso-next-textbox:#_x0000_s1033">
              <w:txbxContent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0E6F99" w:rsidRPr="002C25E1" w:rsidRDefault="000E6F99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313470" w:rsidRDefault="00132BED" w:rsidP="00313470">
                  <w:r w:rsidRPr="00132B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8950" cy="1626870"/>
                        <wp:effectExtent l="114300" t="76200" r="133350" b="68580"/>
                        <wp:docPr id="13" name="Рисунок 11" descr="1410201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1020193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626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2" type="#_x0000_t202" style="position:absolute;left:0;text-align:left;margin-left:-.5pt;margin-top:.1pt;width:276pt;height:577.2pt;z-index:251666432;mso-width-relative:margin;mso-height-relative:margin" fillcolor="white [3201]" strokecolor="#9bbb59 [3206]" strokeweight="5pt">
            <v:stroke linestyle="thickThin"/>
            <v:shadow color="#868686"/>
            <v:textbox style="mso-next-textbox:#_x0000_s1032">
              <w:txbxContent>
                <w:p w:rsidR="00313470" w:rsidRDefault="0027221F" w:rsidP="003134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58820" cy="2824480"/>
                        <wp:effectExtent l="19050" t="0" r="0" b="0"/>
                        <wp:docPr id="11" name="Рисунок 10" descr="clip_image00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ip_image008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8820" cy="2824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5D8E">
        <w:rPr>
          <w:noProof/>
          <w:lang w:eastAsia="ru-RU"/>
        </w:rPr>
        <w:pict>
          <v:shape id="_x0000_s1034" type="#_x0000_t202" style="position:absolute;left:0;text-align:left;margin-left:559.3pt;margin-top:.1pt;width:268.8pt;height:577.2pt;z-index:251668480;mso-width-relative:margin;mso-height-relative:margin" fillcolor="white [3201]" strokecolor="#9bbb59 [3206]" strokeweight="5pt">
            <v:stroke linestyle="thickThin"/>
            <v:shadow color="#868686"/>
            <v:textbox style="mso-next-textbox:#_x0000_s1034">
              <w:txbxContent>
                <w:p w:rsidR="00B56EDF" w:rsidRPr="00B56EDF" w:rsidRDefault="00B56EDF" w:rsidP="00B56EDF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717F8C"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  <w:t>Могут ли быть негативные последствия по результатам СПТ?</w:t>
                  </w:r>
                </w:p>
                <w:p w:rsidR="00B56EDF" w:rsidRPr="00B56EDF" w:rsidRDefault="00B56EDF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В соответствии с законодательством СПТ является строго конфиденциальным.</w:t>
                  </w:r>
                </w:p>
                <w:p w:rsidR="00B56EDF" w:rsidRPr="00B56EDF" w:rsidRDefault="00B56EDF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Личные данные ребенка кодируются. Конфиденциальность при проведении СПТ и хранении информированных согласий обеспечивает образовательн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ая</w:t>
                  </w:r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 организаци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я</w:t>
                  </w:r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. Можно ли передать результаты СПТ третьим лица? Да, но только в том случае, если один из родителей или сам обучающийся, достигший возраста 15 лет, дал на то особое разрешение.</w:t>
                  </w:r>
                </w:p>
                <w:p w:rsidR="00B56EDF" w:rsidRPr="00B56EDF" w:rsidRDefault="00B56EDF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По индивидуальным запросам родители и сами обучающиеся по достижении 15 лет имеют право быть ознакомленными с результатами тестирования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B56EDF" w:rsidRDefault="00B56EDF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Для чего это нужно и что дают результаты теста? Чтобы понять какие социально-психологические факторы не позволяют подростку преодолевать препятствия, возникающие на пути его личностного становления и развития, разработать </w:t>
                  </w:r>
                  <w:proofErr w:type="gramStart"/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индиви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-</w:t>
                  </w:r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дуальный</w:t>
                  </w:r>
                  <w:proofErr w:type="gramEnd"/>
                  <w:r w:rsidRPr="00B56EDF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 профилактический маршрут, развить в дальнейшем механизмы психологической защиты. </w:t>
                  </w:r>
                </w:p>
                <w:p w:rsidR="00717F8C" w:rsidRDefault="00717F8C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</w:p>
                <w:p w:rsidR="00717F8C" w:rsidRPr="00B56EDF" w:rsidRDefault="00717F8C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</w:p>
                <w:p w:rsidR="00313470" w:rsidRDefault="00717F8C" w:rsidP="003134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5630" cy="2887980"/>
                        <wp:effectExtent l="76200" t="19050" r="64770" b="26670"/>
                        <wp:docPr id="1" name="Схема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807628" w:rsidRPr="00807628" w:rsidRDefault="00935D8E">
      <w:pPr>
        <w:pStyle w:val="a3"/>
        <w:jc w:val="center"/>
        <w:rPr>
          <w:rFonts w:ascii="Arial Black" w:hAnsi="Arial Black"/>
          <w:b/>
        </w:rPr>
      </w:pPr>
      <w:r w:rsidRPr="00935D8E">
        <w:rPr>
          <w:noProof/>
          <w:lang w:eastAsia="ru-RU"/>
        </w:rPr>
        <w:pict>
          <v:shape id="_x0000_s1038" type="#_x0000_t202" style="position:absolute;left:0;text-align:left;margin-left:10.9pt;margin-top:451.05pt;width:256.8pt;height:60.6pt;z-index:251672576" strokecolor="white [3212]">
            <v:textbox>
              <w:txbxContent>
                <w:p w:rsidR="00C35D25" w:rsidRDefault="00C35D2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8356" cy="662940"/>
                        <wp:effectExtent l="19050" t="0" r="0" b="0"/>
                        <wp:docPr id="16" name="Рисунок 15" descr="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xresdefault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5669" cy="66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5D25">
        <w:rPr>
          <w:noProof/>
          <w:lang w:eastAsia="ru-RU"/>
        </w:rPr>
        <w:drawing>
          <wp:inline distT="0" distB="0" distL="0" distR="0">
            <wp:extent cx="3329940" cy="1873091"/>
            <wp:effectExtent l="19050" t="0" r="3810" b="0"/>
            <wp:docPr id="54" name="Рисунок 54" descr="https://i.ytimg.com/vi/ZzzNGlm_FM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ytimg.com/vi/ZzzNGlm_FM8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D8E">
        <w:rPr>
          <w:noProof/>
          <w:lang w:eastAsia="ru-RU"/>
        </w:rPr>
        <w:pict>
          <v:shape id="_x0000_s1036" type="#_x0000_t202" style="position:absolute;left:0;text-align:left;margin-left:10.9pt;margin-top:278.85pt;width:256.8pt;height:166.8pt;z-index:251670528;mso-position-horizontal-relative:text;mso-position-vertical-relative:text" strokecolor="white [3212]">
            <v:textbox>
              <w:txbxContent>
                <w:p w:rsidR="00132BED" w:rsidRDefault="00132BED" w:rsidP="00717F8C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32BED"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  <w:t>С КАКОЙ ЦЕЛЬЮ ПРОВОДИТСЯ СПТ ОБУЧАЮЩИХСЯ?</w:t>
                  </w:r>
                </w:p>
                <w:p w:rsidR="00132BED" w:rsidRPr="00132BED" w:rsidRDefault="00132BED" w:rsidP="00132BED">
                  <w:pPr>
                    <w:shd w:val="clear" w:color="auto" w:fill="FFFFFF"/>
                    <w:spacing w:after="0" w:line="264" w:lineRule="atLeast"/>
                    <w:jc w:val="center"/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  <w:p w:rsidR="00132BED" w:rsidRPr="00132BED" w:rsidRDefault="00132BED" w:rsidP="00132BED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132BED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СПТ позволяет оценить процесс становления личности обучающегося. Нормальное взросление и развитие – это достижение поставленных целей, получение образования и выход в самос</w:t>
                  </w:r>
                  <w:r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-</w:t>
                  </w:r>
                  <w:r w:rsidRPr="00132BED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тоятельную жизнь. Однако этот процесс может нарушаться. СПТ позволяет вовремя заметить возникающие проблемы в развитии и предложить своевременную помощь обучающемуся и его семье.</w:t>
                  </w:r>
                </w:p>
                <w:p w:rsidR="00132BED" w:rsidRDefault="00132BED"/>
              </w:txbxContent>
            </v:textbox>
          </v:shape>
        </w:pict>
      </w:r>
      <w:r w:rsidRPr="00935D8E">
        <w:rPr>
          <w:noProof/>
          <w:lang w:eastAsia="ru-RU"/>
        </w:rPr>
        <w:pict>
          <v:shape id="_x0000_s1035" type="#_x0000_t202" style="position:absolute;left:0;text-align:left;margin-left:10.9pt;margin-top:172.65pt;width:256.8pt;height:100.2pt;z-index:251669504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132BED" w:rsidRPr="00132BED" w:rsidRDefault="00132BED" w:rsidP="00132BED">
                  <w:pPr>
                    <w:spacing w:after="0"/>
                    <w:ind w:right="-68"/>
                    <w:jc w:val="both"/>
                    <w:rPr>
                      <w:b/>
                      <w:sz w:val="16"/>
                      <w:szCs w:val="16"/>
                    </w:rPr>
                  </w:pPr>
                </w:p>
                <w:p w:rsidR="0027221F" w:rsidRDefault="0027221F" w:rsidP="00132BED">
                  <w:pPr>
                    <w:spacing w:after="0"/>
                    <w:ind w:right="-68"/>
                    <w:jc w:val="both"/>
                  </w:pPr>
                  <w:r w:rsidRPr="00132BED">
                    <w:rPr>
                      <w:b/>
                    </w:rPr>
                    <w:t>СОЦИАЛЬНО-ПСИХОЛОГИЧЕСКОЕ ТЕСТИРОВАНИЕ</w:t>
                  </w:r>
                  <w:r w:rsidR="00132BED" w:rsidRPr="00132BED">
                    <w:rPr>
                      <w:b/>
                    </w:rPr>
                    <w:t xml:space="preserve"> (СПТ)</w:t>
                  </w:r>
                  <w:r w:rsidRPr="00132BED">
                    <w:rPr>
                      <w:b/>
                    </w:rPr>
                    <w:t xml:space="preserve"> </w:t>
                  </w:r>
                  <w:r w:rsidRPr="00132BED">
                    <w:rPr>
                      <w:rFonts w:ascii="Arial Narrow" w:hAnsi="Arial Narrow"/>
                    </w:rPr>
                    <w:t>НА ВЫЯВЛЕНИЕ ФАКТОРОВ, ФОРМИРУЮЩИХ</w:t>
                  </w:r>
                  <w:r w:rsidR="00132BED" w:rsidRPr="00132BED">
                    <w:rPr>
                      <w:rFonts w:ascii="Arial Narrow" w:hAnsi="Arial Narrow"/>
                    </w:rPr>
                    <w:t xml:space="preserve"> </w:t>
                  </w:r>
                  <w:r w:rsidRPr="00132BED">
                    <w:rPr>
                      <w:rFonts w:ascii="Arial Narrow" w:hAnsi="Arial Narrow"/>
                    </w:rPr>
                    <w:t>ПСИХОЛОГИЧЕСКУЮ ГОТОВНОСТЬ К ЗАВИСИМОМУ ПОВЕДЕНИЮ</w:t>
                  </w:r>
                  <w:r w:rsidR="00F82B4A" w:rsidRPr="00132BED">
                    <w:rPr>
                      <w:rFonts w:ascii="Arial Narrow" w:hAnsi="Arial Narrow"/>
                    </w:rPr>
                    <w:t>,</w:t>
                  </w:r>
                  <w:r w:rsidRPr="00132BED">
                    <w:rPr>
                      <w:rFonts w:ascii="Arial Narrow" w:hAnsi="Arial Narrow"/>
                    </w:rPr>
                    <w:t xml:space="preserve"> </w:t>
                  </w:r>
                  <w:r w:rsidR="00EE15C2" w:rsidRPr="00132BED">
                    <w:rPr>
                      <w:rFonts w:ascii="Arial Narrow" w:hAnsi="Arial Narrow"/>
                    </w:rPr>
                    <w:t>БУДЕТ ПРОВОДИТ</w:t>
                  </w:r>
                  <w:r w:rsidR="00F82B4A" w:rsidRPr="00132BED">
                    <w:rPr>
                      <w:rFonts w:ascii="Arial Narrow" w:hAnsi="Arial Narrow"/>
                    </w:rPr>
                    <w:t>Ь</w:t>
                  </w:r>
                  <w:r w:rsidR="00EE15C2" w:rsidRPr="00132BED">
                    <w:rPr>
                      <w:rFonts w:ascii="Arial Narrow" w:hAnsi="Arial Narrow"/>
                    </w:rPr>
                    <w:t xml:space="preserve">СЯ </w:t>
                  </w:r>
                  <w:r w:rsidRPr="00132BED">
                    <w:rPr>
                      <w:rFonts w:ascii="Arial Narrow" w:hAnsi="Arial Narrow"/>
                      <w:b/>
                      <w:color w:val="FF0000"/>
                    </w:rPr>
                    <w:t>с 20 СЕНТЯБРЯ по 11 НОЯБРЯ 2022 года</w:t>
                  </w:r>
                </w:p>
              </w:txbxContent>
            </v:textbox>
          </v:shape>
        </w:pict>
      </w:r>
      <w:r w:rsidRPr="00935D8E">
        <w:rPr>
          <w:noProof/>
          <w:lang w:eastAsia="ru-RU"/>
        </w:rPr>
        <w:pict>
          <v:shape id="_x0000_s1030" type="#_x0000_t202" style="position:absolute;left:0;text-align:left;margin-left:80.5pt;margin-top:529.9pt;width:109.8pt;height:32.4pt;z-index:25166438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0">
              <w:txbxContent>
                <w:p w:rsidR="00606153" w:rsidRPr="00606153" w:rsidRDefault="00606153" w:rsidP="00606153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606153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</w:p>
    <w:sectPr w:rsidR="00807628" w:rsidRPr="00807628" w:rsidSect="00807628">
      <w:pgSz w:w="16838" w:h="11906" w:orient="landscape"/>
      <w:pgMar w:top="142" w:right="111" w:bottom="142" w:left="142" w:header="708" w:footer="708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464E3"/>
    <w:multiLevelType w:val="hybridMultilevel"/>
    <w:tmpl w:val="6B3A1A84"/>
    <w:lvl w:ilvl="0" w:tplc="8C04DC8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628"/>
    <w:rsid w:val="000E6F99"/>
    <w:rsid w:val="001167F2"/>
    <w:rsid w:val="00120BB3"/>
    <w:rsid w:val="00132BED"/>
    <w:rsid w:val="00132E8C"/>
    <w:rsid w:val="00134EA2"/>
    <w:rsid w:val="00220B41"/>
    <w:rsid w:val="0027221F"/>
    <w:rsid w:val="0029593E"/>
    <w:rsid w:val="002B05C8"/>
    <w:rsid w:val="002C25E1"/>
    <w:rsid w:val="00313470"/>
    <w:rsid w:val="003926D7"/>
    <w:rsid w:val="00606153"/>
    <w:rsid w:val="00660920"/>
    <w:rsid w:val="006C6927"/>
    <w:rsid w:val="00717F8C"/>
    <w:rsid w:val="007922EF"/>
    <w:rsid w:val="00807628"/>
    <w:rsid w:val="00935D8E"/>
    <w:rsid w:val="009C63EF"/>
    <w:rsid w:val="00A94D53"/>
    <w:rsid w:val="00B556AA"/>
    <w:rsid w:val="00B56EDF"/>
    <w:rsid w:val="00B63BFF"/>
    <w:rsid w:val="00B6562B"/>
    <w:rsid w:val="00BC65AA"/>
    <w:rsid w:val="00C35D25"/>
    <w:rsid w:val="00CC2B44"/>
    <w:rsid w:val="00DE43C8"/>
    <w:rsid w:val="00E34562"/>
    <w:rsid w:val="00EA6D14"/>
    <w:rsid w:val="00ED2212"/>
    <w:rsid w:val="00EE15C2"/>
    <w:rsid w:val="00EF43A6"/>
    <w:rsid w:val="00F8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6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E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2BED"/>
    <w:rPr>
      <w:b/>
      <w:bCs/>
    </w:rPr>
  </w:style>
  <w:style w:type="character" w:styleId="a7">
    <w:name w:val="Emphasis"/>
    <w:basedOn w:val="a0"/>
    <w:uiPriority w:val="20"/>
    <w:qFormat/>
    <w:rsid w:val="00EF43A6"/>
    <w:rPr>
      <w:i/>
      <w:iCs/>
    </w:rPr>
  </w:style>
  <w:style w:type="paragraph" w:styleId="a8">
    <w:name w:val="List Paragraph"/>
    <w:basedOn w:val="a"/>
    <w:uiPriority w:val="34"/>
    <w:qFormat/>
    <w:rsid w:val="009C63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diagramLayout" Target="diagrams/layout1.xml"/><Relationship Id="rId12" Type="http://schemas.openxmlformats.org/officeDocument/2006/relationships/image" Target="media/image3.emf"/><Relationship Id="rId17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F23ABB-2F2F-4DB5-A527-9965EC857159}" type="doc">
      <dgm:prSet loTypeId="urn:microsoft.com/office/officeart/2005/8/layout/chevron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675662B-6A3C-4F41-9992-212D8A0ED294}">
      <dgm:prSet phldrT="[Текст]" custT="1"/>
      <dgm:spPr/>
      <dgm:t>
        <a:bodyPr/>
        <a:lstStyle/>
        <a:p>
          <a:r>
            <a:rPr lang="ru-RU" sz="1800"/>
            <a:t>1</a:t>
          </a:r>
        </a:p>
      </dgm:t>
    </dgm:pt>
    <dgm:pt modelId="{C75D1492-2A70-4ACB-8F3F-007184278B5C}" type="parTrans" cxnId="{F167D2DA-9740-47DF-8892-C8A29579C81A}">
      <dgm:prSet/>
      <dgm:spPr/>
      <dgm:t>
        <a:bodyPr/>
        <a:lstStyle/>
        <a:p>
          <a:endParaRPr lang="ru-RU"/>
        </a:p>
      </dgm:t>
    </dgm:pt>
    <dgm:pt modelId="{D206A350-153C-4462-B463-5AC168C7A5E4}" type="sibTrans" cxnId="{F167D2DA-9740-47DF-8892-C8A29579C81A}">
      <dgm:prSet/>
      <dgm:spPr/>
      <dgm:t>
        <a:bodyPr/>
        <a:lstStyle/>
        <a:p>
          <a:endParaRPr lang="ru-RU"/>
        </a:p>
      </dgm:t>
    </dgm:pt>
    <dgm:pt modelId="{F82E1D9C-1131-4564-A228-A476E8596378}">
      <dgm:prSet phldrT="[Текст]"/>
      <dgm:spPr/>
      <dgm:t>
        <a:bodyPr/>
        <a:lstStyle/>
        <a:p>
          <a:r>
            <a:rPr lang="ru-RU"/>
            <a:t>Мотивирование обучающихся на самоисследование и саморазвитие </a:t>
          </a:r>
        </a:p>
      </dgm:t>
    </dgm:pt>
    <dgm:pt modelId="{A652E866-0A95-41AC-AADC-C6FBB01AEC15}" type="parTrans" cxnId="{54602478-1C03-40F8-8A62-2C6B973FD81E}">
      <dgm:prSet/>
      <dgm:spPr/>
      <dgm:t>
        <a:bodyPr/>
        <a:lstStyle/>
        <a:p>
          <a:endParaRPr lang="ru-RU"/>
        </a:p>
      </dgm:t>
    </dgm:pt>
    <dgm:pt modelId="{F2F541F4-7369-4AE2-AB48-12D860D283C6}" type="sibTrans" cxnId="{54602478-1C03-40F8-8A62-2C6B973FD81E}">
      <dgm:prSet/>
      <dgm:spPr/>
      <dgm:t>
        <a:bodyPr/>
        <a:lstStyle/>
        <a:p>
          <a:endParaRPr lang="ru-RU"/>
        </a:p>
      </dgm:t>
    </dgm:pt>
    <dgm:pt modelId="{FC5D3525-D545-45DB-83AC-69F8A32177F3}">
      <dgm:prSet phldrT="[Текст]" custT="1"/>
      <dgm:spPr/>
      <dgm:t>
        <a:bodyPr/>
        <a:lstStyle/>
        <a:p>
          <a:r>
            <a:rPr lang="ru-RU" sz="1600"/>
            <a:t>2</a:t>
          </a:r>
        </a:p>
      </dgm:t>
    </dgm:pt>
    <dgm:pt modelId="{EB31BF91-FBAD-4144-B767-D078E874F523}" type="parTrans" cxnId="{89AA2048-69A4-461A-B6C4-424C4B8FCD23}">
      <dgm:prSet/>
      <dgm:spPr/>
      <dgm:t>
        <a:bodyPr/>
        <a:lstStyle/>
        <a:p>
          <a:endParaRPr lang="ru-RU"/>
        </a:p>
      </dgm:t>
    </dgm:pt>
    <dgm:pt modelId="{7A5AD128-116F-4D1D-9620-D9E09AC33C20}" type="sibTrans" cxnId="{89AA2048-69A4-461A-B6C4-424C4B8FCD23}">
      <dgm:prSet/>
      <dgm:spPr/>
      <dgm:t>
        <a:bodyPr/>
        <a:lstStyle/>
        <a:p>
          <a:endParaRPr lang="ru-RU"/>
        </a:p>
      </dgm:t>
    </dgm:pt>
    <dgm:pt modelId="{951F7480-FDCA-4788-B212-F3DB02FC80A5}">
      <dgm:prSet phldrT="[Текст]"/>
      <dgm:spPr/>
      <dgm:t>
        <a:bodyPr/>
        <a:lstStyle/>
        <a:p>
          <a:r>
            <a:rPr lang="ru-RU"/>
            <a:t>Выявление факторов,</a:t>
          </a:r>
          <a:r>
            <a:rPr lang="ru-RU">
              <a:sym typeface="Symbol"/>
            </a:rPr>
            <a:t> </a:t>
          </a:r>
          <a:r>
            <a:rPr lang="ru-RU"/>
            <a:t>провоцирующих вовлечение в зависимое поведение  </a:t>
          </a:r>
        </a:p>
      </dgm:t>
    </dgm:pt>
    <dgm:pt modelId="{B0E09425-7916-456E-9C54-653B9F6698D5}" type="parTrans" cxnId="{90C8DDE8-B182-4CB7-A347-33BEAEA0A689}">
      <dgm:prSet/>
      <dgm:spPr/>
      <dgm:t>
        <a:bodyPr/>
        <a:lstStyle/>
        <a:p>
          <a:endParaRPr lang="ru-RU"/>
        </a:p>
      </dgm:t>
    </dgm:pt>
    <dgm:pt modelId="{3892B472-6508-484B-89A8-6E39AC166984}" type="sibTrans" cxnId="{90C8DDE8-B182-4CB7-A347-33BEAEA0A689}">
      <dgm:prSet/>
      <dgm:spPr/>
      <dgm:t>
        <a:bodyPr/>
        <a:lstStyle/>
        <a:p>
          <a:endParaRPr lang="ru-RU"/>
        </a:p>
      </dgm:t>
    </dgm:pt>
    <dgm:pt modelId="{D2A4BC52-A5F3-4E41-8131-C8E3F9445096}">
      <dgm:prSet phldrT="[Текст]" custT="1"/>
      <dgm:spPr/>
      <dgm:t>
        <a:bodyPr/>
        <a:lstStyle/>
        <a:p>
          <a:r>
            <a:rPr lang="ru-RU" sz="1600"/>
            <a:t>3</a:t>
          </a:r>
        </a:p>
      </dgm:t>
    </dgm:pt>
    <dgm:pt modelId="{C7BC8994-506F-4826-AB17-89640D32BDF9}" type="parTrans" cxnId="{3FB4B413-7FC0-4C56-B06D-7835B05B6005}">
      <dgm:prSet/>
      <dgm:spPr/>
      <dgm:t>
        <a:bodyPr/>
        <a:lstStyle/>
        <a:p>
          <a:endParaRPr lang="ru-RU"/>
        </a:p>
      </dgm:t>
    </dgm:pt>
    <dgm:pt modelId="{620AF0EC-5EAE-4C8C-A7E0-804B2486215E}" type="sibTrans" cxnId="{3FB4B413-7FC0-4C56-B06D-7835B05B6005}">
      <dgm:prSet/>
      <dgm:spPr/>
      <dgm:t>
        <a:bodyPr/>
        <a:lstStyle/>
        <a:p>
          <a:endParaRPr lang="ru-RU"/>
        </a:p>
      </dgm:t>
    </dgm:pt>
    <dgm:pt modelId="{0337F531-3BDA-406A-AE19-5D0C4E112E2F}">
      <dgm:prSet phldrT="[Текст]"/>
      <dgm:spPr/>
      <dgm:t>
        <a:bodyPr/>
        <a:lstStyle/>
        <a:p>
          <a:r>
            <a:rPr lang="ru-RU"/>
            <a:t>Психолого-педагогическая помощь и сопровождение</a:t>
          </a:r>
        </a:p>
      </dgm:t>
    </dgm:pt>
    <dgm:pt modelId="{57901D9E-EA54-4029-9233-B33AE5FF410D}" type="parTrans" cxnId="{35ECE350-797F-4D60-A2D9-0C647DA97D68}">
      <dgm:prSet/>
      <dgm:spPr/>
      <dgm:t>
        <a:bodyPr/>
        <a:lstStyle/>
        <a:p>
          <a:endParaRPr lang="ru-RU"/>
        </a:p>
      </dgm:t>
    </dgm:pt>
    <dgm:pt modelId="{325F73EE-11C5-48C4-94E2-2E6545E3A6C2}" type="sibTrans" cxnId="{35ECE350-797F-4D60-A2D9-0C647DA97D68}">
      <dgm:prSet/>
      <dgm:spPr/>
      <dgm:t>
        <a:bodyPr/>
        <a:lstStyle/>
        <a:p>
          <a:endParaRPr lang="ru-RU"/>
        </a:p>
      </dgm:t>
    </dgm:pt>
    <dgm:pt modelId="{B9227251-439C-4BEA-A472-5134578CCBAA}">
      <dgm:prSet phldrT="[Текст]" custT="1"/>
      <dgm:spPr/>
      <dgm:t>
        <a:bodyPr/>
        <a:lstStyle/>
        <a:p>
          <a:r>
            <a:rPr lang="ru-RU" sz="1600"/>
            <a:t>4</a:t>
          </a:r>
        </a:p>
      </dgm:t>
    </dgm:pt>
    <dgm:pt modelId="{8E5B2273-854D-45DF-A491-92854879E8B2}" type="parTrans" cxnId="{486D1204-B01B-4A5F-83D4-CBC1539CF08C}">
      <dgm:prSet/>
      <dgm:spPr/>
      <dgm:t>
        <a:bodyPr/>
        <a:lstStyle/>
        <a:p>
          <a:endParaRPr lang="ru-RU"/>
        </a:p>
      </dgm:t>
    </dgm:pt>
    <dgm:pt modelId="{B2955802-65A7-48BB-B365-F66389A92E2E}" type="sibTrans" cxnId="{486D1204-B01B-4A5F-83D4-CBC1539CF08C}">
      <dgm:prSet/>
      <dgm:spPr/>
      <dgm:t>
        <a:bodyPr/>
        <a:lstStyle/>
        <a:p>
          <a:endParaRPr lang="ru-RU"/>
        </a:p>
      </dgm:t>
    </dgm:pt>
    <dgm:pt modelId="{9F208B33-6B35-423D-80DB-3A5667E5FB6F}">
      <dgm:prSet/>
      <dgm:spPr/>
      <dgm:t>
        <a:bodyPr/>
        <a:lstStyle/>
        <a:p>
          <a:r>
            <a:rPr lang="ru-RU"/>
            <a:t>Информационно-просветительская (профилактическая) работа на индивидуальном и групповом уровне</a:t>
          </a:r>
        </a:p>
      </dgm:t>
    </dgm:pt>
    <dgm:pt modelId="{B7A0258A-AEE9-4EF5-941B-44510EAD4165}" type="parTrans" cxnId="{C78876BC-B807-41AB-B768-177F71EF38B3}">
      <dgm:prSet/>
      <dgm:spPr/>
      <dgm:t>
        <a:bodyPr/>
        <a:lstStyle/>
        <a:p>
          <a:endParaRPr lang="ru-RU"/>
        </a:p>
      </dgm:t>
    </dgm:pt>
    <dgm:pt modelId="{571B964F-30E9-4363-97ED-8468998DCD95}" type="sibTrans" cxnId="{C78876BC-B807-41AB-B768-177F71EF38B3}">
      <dgm:prSet/>
      <dgm:spPr/>
      <dgm:t>
        <a:bodyPr/>
        <a:lstStyle/>
        <a:p>
          <a:endParaRPr lang="ru-RU"/>
        </a:p>
      </dgm:t>
    </dgm:pt>
    <dgm:pt modelId="{B55FBADE-6CDC-4EC8-9CD6-A022B2D00B14}" type="pres">
      <dgm:prSet presAssocID="{66F23ABB-2F2F-4DB5-A527-9965EC857159}" presName="linearFlow" presStyleCnt="0">
        <dgm:presLayoutVars>
          <dgm:dir/>
          <dgm:animLvl val="lvl"/>
          <dgm:resizeHandles val="exact"/>
        </dgm:presLayoutVars>
      </dgm:prSet>
      <dgm:spPr/>
    </dgm:pt>
    <dgm:pt modelId="{B81FC6E4-7F26-4B03-8F0E-E7CE843EA000}" type="pres">
      <dgm:prSet presAssocID="{0675662B-6A3C-4F41-9992-212D8A0ED294}" presName="composite" presStyleCnt="0"/>
      <dgm:spPr/>
    </dgm:pt>
    <dgm:pt modelId="{9F66D94C-E5EE-49B4-8AD8-F8BF3C0AC1B7}" type="pres">
      <dgm:prSet presAssocID="{0675662B-6A3C-4F41-9992-212D8A0ED294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62E267FC-F472-48BE-8B1B-82472E457D13}" type="pres">
      <dgm:prSet presAssocID="{0675662B-6A3C-4F41-9992-212D8A0ED294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840CAA-3A11-49FB-A4B3-C4B03D4ADD51}" type="pres">
      <dgm:prSet presAssocID="{D206A350-153C-4462-B463-5AC168C7A5E4}" presName="sp" presStyleCnt="0"/>
      <dgm:spPr/>
    </dgm:pt>
    <dgm:pt modelId="{35021350-74E5-49FE-A9D6-496A70A01B4E}" type="pres">
      <dgm:prSet presAssocID="{FC5D3525-D545-45DB-83AC-69F8A32177F3}" presName="composite" presStyleCnt="0"/>
      <dgm:spPr/>
    </dgm:pt>
    <dgm:pt modelId="{C8DE2140-01EB-4454-97FF-513BF43AE89B}" type="pres">
      <dgm:prSet presAssocID="{FC5D3525-D545-45DB-83AC-69F8A32177F3}" presName="parentText" presStyleLbl="alignNode1" presStyleIdx="1" presStyleCnt="4" custLinFactNeighborX="0" custLinFactNeighborY="900">
        <dgm:presLayoutVars>
          <dgm:chMax val="1"/>
          <dgm:bulletEnabled val="1"/>
        </dgm:presLayoutVars>
      </dgm:prSet>
      <dgm:spPr/>
    </dgm:pt>
    <dgm:pt modelId="{47303D39-1CCB-46BC-AE1C-72F2E9DDB61D}" type="pres">
      <dgm:prSet presAssocID="{FC5D3525-D545-45DB-83AC-69F8A32177F3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6A809B-0C9C-40E5-AD86-2779E1A2C769}" type="pres">
      <dgm:prSet presAssocID="{7A5AD128-116F-4D1D-9620-D9E09AC33C20}" presName="sp" presStyleCnt="0"/>
      <dgm:spPr/>
    </dgm:pt>
    <dgm:pt modelId="{ED5A7019-E21C-4D5B-BCFA-9429BE79825F}" type="pres">
      <dgm:prSet presAssocID="{D2A4BC52-A5F3-4E41-8131-C8E3F9445096}" presName="composite" presStyleCnt="0"/>
      <dgm:spPr/>
    </dgm:pt>
    <dgm:pt modelId="{36983B36-C1A6-4C92-902C-ED2A1D900849}" type="pres">
      <dgm:prSet presAssocID="{D2A4BC52-A5F3-4E41-8131-C8E3F9445096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01655988-3C81-4760-B82A-27E02FFFD8BD}" type="pres">
      <dgm:prSet presAssocID="{D2A4BC52-A5F3-4E41-8131-C8E3F9445096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582716-EAEC-48A6-AB28-AC8AAEBD86F7}" type="pres">
      <dgm:prSet presAssocID="{620AF0EC-5EAE-4C8C-A7E0-804B2486215E}" presName="sp" presStyleCnt="0"/>
      <dgm:spPr/>
    </dgm:pt>
    <dgm:pt modelId="{F1DA09E7-7B02-4B84-B2D6-E6AB92D6005D}" type="pres">
      <dgm:prSet presAssocID="{B9227251-439C-4BEA-A472-5134578CCBAA}" presName="composite" presStyleCnt="0"/>
      <dgm:spPr/>
    </dgm:pt>
    <dgm:pt modelId="{4F048FA6-269E-4772-BE23-CE2C7C37DBF8}" type="pres">
      <dgm:prSet presAssocID="{B9227251-439C-4BEA-A472-5134578CCBAA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7F876437-53F6-4395-BA28-B7D9F1F3FC15}" type="pres">
      <dgm:prSet presAssocID="{B9227251-439C-4BEA-A472-5134578CCBAA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81CBFA7-7731-47AA-A81A-DBCF03FD4F1D}" type="presOf" srcId="{951F7480-FDCA-4788-B212-F3DB02FC80A5}" destId="{47303D39-1CCB-46BC-AE1C-72F2E9DDB61D}" srcOrd="0" destOrd="0" presId="urn:microsoft.com/office/officeart/2005/8/layout/chevron2"/>
    <dgm:cxn modelId="{0810639D-2ECE-4CE7-915D-19946A0FF396}" type="presOf" srcId="{FC5D3525-D545-45DB-83AC-69F8A32177F3}" destId="{C8DE2140-01EB-4454-97FF-513BF43AE89B}" srcOrd="0" destOrd="0" presId="urn:microsoft.com/office/officeart/2005/8/layout/chevron2"/>
    <dgm:cxn modelId="{441C2773-5362-452F-94B3-D670F7E21AD5}" type="presOf" srcId="{0337F531-3BDA-406A-AE19-5D0C4E112E2F}" destId="{01655988-3C81-4760-B82A-27E02FFFD8BD}" srcOrd="0" destOrd="0" presId="urn:microsoft.com/office/officeart/2005/8/layout/chevron2"/>
    <dgm:cxn modelId="{B7C69B2B-4BBC-48A4-9131-1828C3BA8BF8}" type="presOf" srcId="{F82E1D9C-1131-4564-A228-A476E8596378}" destId="{62E267FC-F472-48BE-8B1B-82472E457D13}" srcOrd="0" destOrd="0" presId="urn:microsoft.com/office/officeart/2005/8/layout/chevron2"/>
    <dgm:cxn modelId="{7BFD30E6-C27B-4EC7-8742-3F20C6432E51}" type="presOf" srcId="{B9227251-439C-4BEA-A472-5134578CCBAA}" destId="{4F048FA6-269E-4772-BE23-CE2C7C37DBF8}" srcOrd="0" destOrd="0" presId="urn:microsoft.com/office/officeart/2005/8/layout/chevron2"/>
    <dgm:cxn modelId="{486D1204-B01B-4A5F-83D4-CBC1539CF08C}" srcId="{66F23ABB-2F2F-4DB5-A527-9965EC857159}" destId="{B9227251-439C-4BEA-A472-5134578CCBAA}" srcOrd="3" destOrd="0" parTransId="{8E5B2273-854D-45DF-A491-92854879E8B2}" sibTransId="{B2955802-65A7-48BB-B365-F66389A92E2E}"/>
    <dgm:cxn modelId="{38B86747-7D8C-435F-88C4-95C996516E87}" type="presOf" srcId="{9F208B33-6B35-423D-80DB-3A5667E5FB6F}" destId="{7F876437-53F6-4395-BA28-B7D9F1F3FC15}" srcOrd="0" destOrd="0" presId="urn:microsoft.com/office/officeart/2005/8/layout/chevron2"/>
    <dgm:cxn modelId="{90C8DDE8-B182-4CB7-A347-33BEAEA0A689}" srcId="{FC5D3525-D545-45DB-83AC-69F8A32177F3}" destId="{951F7480-FDCA-4788-B212-F3DB02FC80A5}" srcOrd="0" destOrd="0" parTransId="{B0E09425-7916-456E-9C54-653B9F6698D5}" sibTransId="{3892B472-6508-484B-89A8-6E39AC166984}"/>
    <dgm:cxn modelId="{0B8103F2-9AF2-4CF6-B97A-3C3D0749E47E}" type="presOf" srcId="{0675662B-6A3C-4F41-9992-212D8A0ED294}" destId="{9F66D94C-E5EE-49B4-8AD8-F8BF3C0AC1B7}" srcOrd="0" destOrd="0" presId="urn:microsoft.com/office/officeart/2005/8/layout/chevron2"/>
    <dgm:cxn modelId="{35ECE350-797F-4D60-A2D9-0C647DA97D68}" srcId="{D2A4BC52-A5F3-4E41-8131-C8E3F9445096}" destId="{0337F531-3BDA-406A-AE19-5D0C4E112E2F}" srcOrd="0" destOrd="0" parTransId="{57901D9E-EA54-4029-9233-B33AE5FF410D}" sibTransId="{325F73EE-11C5-48C4-94E2-2E6545E3A6C2}"/>
    <dgm:cxn modelId="{54602478-1C03-40F8-8A62-2C6B973FD81E}" srcId="{0675662B-6A3C-4F41-9992-212D8A0ED294}" destId="{F82E1D9C-1131-4564-A228-A476E8596378}" srcOrd="0" destOrd="0" parTransId="{A652E866-0A95-41AC-AADC-C6FBB01AEC15}" sibTransId="{F2F541F4-7369-4AE2-AB48-12D860D283C6}"/>
    <dgm:cxn modelId="{89AA2048-69A4-461A-B6C4-424C4B8FCD23}" srcId="{66F23ABB-2F2F-4DB5-A527-9965EC857159}" destId="{FC5D3525-D545-45DB-83AC-69F8A32177F3}" srcOrd="1" destOrd="0" parTransId="{EB31BF91-FBAD-4144-B767-D078E874F523}" sibTransId="{7A5AD128-116F-4D1D-9620-D9E09AC33C20}"/>
    <dgm:cxn modelId="{496D5E3A-4F67-40C9-B88F-A9B6B143EB8C}" type="presOf" srcId="{D2A4BC52-A5F3-4E41-8131-C8E3F9445096}" destId="{36983B36-C1A6-4C92-902C-ED2A1D900849}" srcOrd="0" destOrd="0" presId="urn:microsoft.com/office/officeart/2005/8/layout/chevron2"/>
    <dgm:cxn modelId="{C78876BC-B807-41AB-B768-177F71EF38B3}" srcId="{B9227251-439C-4BEA-A472-5134578CCBAA}" destId="{9F208B33-6B35-423D-80DB-3A5667E5FB6F}" srcOrd="0" destOrd="0" parTransId="{B7A0258A-AEE9-4EF5-941B-44510EAD4165}" sibTransId="{571B964F-30E9-4363-97ED-8468998DCD95}"/>
    <dgm:cxn modelId="{F167D2DA-9740-47DF-8892-C8A29579C81A}" srcId="{66F23ABB-2F2F-4DB5-A527-9965EC857159}" destId="{0675662B-6A3C-4F41-9992-212D8A0ED294}" srcOrd="0" destOrd="0" parTransId="{C75D1492-2A70-4ACB-8F3F-007184278B5C}" sibTransId="{D206A350-153C-4462-B463-5AC168C7A5E4}"/>
    <dgm:cxn modelId="{71533C96-61E5-4BE9-9087-E0807C3EC9AB}" type="presOf" srcId="{66F23ABB-2F2F-4DB5-A527-9965EC857159}" destId="{B55FBADE-6CDC-4EC8-9CD6-A022B2D00B14}" srcOrd="0" destOrd="0" presId="urn:microsoft.com/office/officeart/2005/8/layout/chevron2"/>
    <dgm:cxn modelId="{3FB4B413-7FC0-4C56-B06D-7835B05B6005}" srcId="{66F23ABB-2F2F-4DB5-A527-9965EC857159}" destId="{D2A4BC52-A5F3-4E41-8131-C8E3F9445096}" srcOrd="2" destOrd="0" parTransId="{C7BC8994-506F-4826-AB17-89640D32BDF9}" sibTransId="{620AF0EC-5EAE-4C8C-A7E0-804B2486215E}"/>
    <dgm:cxn modelId="{79278698-23E0-4AFC-80E5-9E1C4AB9E9AD}" type="presParOf" srcId="{B55FBADE-6CDC-4EC8-9CD6-A022B2D00B14}" destId="{B81FC6E4-7F26-4B03-8F0E-E7CE843EA000}" srcOrd="0" destOrd="0" presId="urn:microsoft.com/office/officeart/2005/8/layout/chevron2"/>
    <dgm:cxn modelId="{6448D297-FC38-49E6-B189-BF57987F107F}" type="presParOf" srcId="{B81FC6E4-7F26-4B03-8F0E-E7CE843EA000}" destId="{9F66D94C-E5EE-49B4-8AD8-F8BF3C0AC1B7}" srcOrd="0" destOrd="0" presId="urn:microsoft.com/office/officeart/2005/8/layout/chevron2"/>
    <dgm:cxn modelId="{742A6C39-0D7E-4386-997A-C4CAD4A0526A}" type="presParOf" srcId="{B81FC6E4-7F26-4B03-8F0E-E7CE843EA000}" destId="{62E267FC-F472-48BE-8B1B-82472E457D13}" srcOrd="1" destOrd="0" presId="urn:microsoft.com/office/officeart/2005/8/layout/chevron2"/>
    <dgm:cxn modelId="{3D66A1FE-3F20-4795-B743-542149A8C03B}" type="presParOf" srcId="{B55FBADE-6CDC-4EC8-9CD6-A022B2D00B14}" destId="{6C840CAA-3A11-49FB-A4B3-C4B03D4ADD51}" srcOrd="1" destOrd="0" presId="urn:microsoft.com/office/officeart/2005/8/layout/chevron2"/>
    <dgm:cxn modelId="{2EEE2624-C11E-4020-AF32-FE37D1D94B6C}" type="presParOf" srcId="{B55FBADE-6CDC-4EC8-9CD6-A022B2D00B14}" destId="{35021350-74E5-49FE-A9D6-496A70A01B4E}" srcOrd="2" destOrd="0" presId="urn:microsoft.com/office/officeart/2005/8/layout/chevron2"/>
    <dgm:cxn modelId="{465EE624-3163-4CE7-9F2A-2A34C8F9C838}" type="presParOf" srcId="{35021350-74E5-49FE-A9D6-496A70A01B4E}" destId="{C8DE2140-01EB-4454-97FF-513BF43AE89B}" srcOrd="0" destOrd="0" presId="urn:microsoft.com/office/officeart/2005/8/layout/chevron2"/>
    <dgm:cxn modelId="{197077AB-4188-4CD9-9508-7E8B4C667D9A}" type="presParOf" srcId="{35021350-74E5-49FE-A9D6-496A70A01B4E}" destId="{47303D39-1CCB-46BC-AE1C-72F2E9DDB61D}" srcOrd="1" destOrd="0" presId="urn:microsoft.com/office/officeart/2005/8/layout/chevron2"/>
    <dgm:cxn modelId="{0328736B-58AB-4DC9-8AEE-4664879C234D}" type="presParOf" srcId="{B55FBADE-6CDC-4EC8-9CD6-A022B2D00B14}" destId="{256A809B-0C9C-40E5-AD86-2779E1A2C769}" srcOrd="3" destOrd="0" presId="urn:microsoft.com/office/officeart/2005/8/layout/chevron2"/>
    <dgm:cxn modelId="{AEEB89C1-68FA-45E0-B59F-EFCDB83775E3}" type="presParOf" srcId="{B55FBADE-6CDC-4EC8-9CD6-A022B2D00B14}" destId="{ED5A7019-E21C-4D5B-BCFA-9429BE79825F}" srcOrd="4" destOrd="0" presId="urn:microsoft.com/office/officeart/2005/8/layout/chevron2"/>
    <dgm:cxn modelId="{16DA70A5-3DA9-43FD-AA81-32DA11E36A33}" type="presParOf" srcId="{ED5A7019-E21C-4D5B-BCFA-9429BE79825F}" destId="{36983B36-C1A6-4C92-902C-ED2A1D900849}" srcOrd="0" destOrd="0" presId="urn:microsoft.com/office/officeart/2005/8/layout/chevron2"/>
    <dgm:cxn modelId="{4823DA22-62D3-4E56-B8F5-571C4A32C3CA}" type="presParOf" srcId="{ED5A7019-E21C-4D5B-BCFA-9429BE79825F}" destId="{01655988-3C81-4760-B82A-27E02FFFD8BD}" srcOrd="1" destOrd="0" presId="urn:microsoft.com/office/officeart/2005/8/layout/chevron2"/>
    <dgm:cxn modelId="{AA929C28-F8F1-4010-B784-56F182D5FAD3}" type="presParOf" srcId="{B55FBADE-6CDC-4EC8-9CD6-A022B2D00B14}" destId="{29582716-EAEC-48A6-AB28-AC8AAEBD86F7}" srcOrd="5" destOrd="0" presId="urn:microsoft.com/office/officeart/2005/8/layout/chevron2"/>
    <dgm:cxn modelId="{ACDC0B09-456D-440E-9D4D-40F505C64F7D}" type="presParOf" srcId="{B55FBADE-6CDC-4EC8-9CD6-A022B2D00B14}" destId="{F1DA09E7-7B02-4B84-B2D6-E6AB92D6005D}" srcOrd="6" destOrd="0" presId="urn:microsoft.com/office/officeart/2005/8/layout/chevron2"/>
    <dgm:cxn modelId="{AE3B7DCC-07EA-41A9-B5B7-0C11DEA64ABC}" type="presParOf" srcId="{F1DA09E7-7B02-4B84-B2D6-E6AB92D6005D}" destId="{4F048FA6-269E-4772-BE23-CE2C7C37DBF8}" srcOrd="0" destOrd="0" presId="urn:microsoft.com/office/officeart/2005/8/layout/chevron2"/>
    <dgm:cxn modelId="{B5A5EC43-F220-4F1B-9F22-E7EECDDE6541}" type="presParOf" srcId="{F1DA09E7-7B02-4B84-B2D6-E6AB92D6005D}" destId="{7F876437-53F6-4395-BA28-B7D9F1F3FC15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FC6B8E0-826C-46AD-A2FC-06C6AC0580AE}" type="doc">
      <dgm:prSet loTypeId="urn:microsoft.com/office/officeart/2005/8/layout/vList4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50C3FD9-CC6C-4896-958E-D7DE88E050CC}">
      <dgm:prSet phldrT="[Текст]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b="1" i="0"/>
            <a:t>Результаты СПТ не являются основанием для применения каких-либо мер дисципли-нарного наказания!</a:t>
          </a:r>
          <a:endParaRPr lang="ru-RU"/>
        </a:p>
      </dgm:t>
    </dgm:pt>
    <dgm:pt modelId="{638CB7BF-2262-4CD6-8956-D7DBEF0D4302}" type="parTrans" cxnId="{233C448D-050D-4CD2-83D0-D4B3E42D6A54}">
      <dgm:prSet/>
      <dgm:spPr/>
      <dgm:t>
        <a:bodyPr/>
        <a:lstStyle/>
        <a:p>
          <a:endParaRPr lang="ru-RU"/>
        </a:p>
      </dgm:t>
    </dgm:pt>
    <dgm:pt modelId="{2D247430-18FF-4611-B77D-87FD25B51470}" type="sibTrans" cxnId="{233C448D-050D-4CD2-83D0-D4B3E42D6A54}">
      <dgm:prSet/>
      <dgm:spPr/>
      <dgm:t>
        <a:bodyPr/>
        <a:lstStyle/>
        <a:p>
          <a:endParaRPr lang="ru-RU"/>
        </a:p>
      </dgm:t>
    </dgm:pt>
    <dgm:pt modelId="{311179FC-4C48-430D-A1A2-5C07F3153636}">
      <dgm:prSet phldrT="[Текст]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b="1" i="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СПТ не выявляет конкретных подростков, употребляющих наркотические и психоакти-вные вещества.</a:t>
          </a:r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4EFFB482-8F18-4DB2-A7E8-073304320AE3}" type="parTrans" cxnId="{EDBAA62F-1735-45D9-AF8B-965E69E0F3AF}">
      <dgm:prSet/>
      <dgm:spPr/>
      <dgm:t>
        <a:bodyPr/>
        <a:lstStyle/>
        <a:p>
          <a:endParaRPr lang="ru-RU"/>
        </a:p>
      </dgm:t>
    </dgm:pt>
    <dgm:pt modelId="{120C4F8F-D139-46D0-8C3A-A8527AB5B390}" type="sibTrans" cxnId="{EDBAA62F-1735-45D9-AF8B-965E69E0F3AF}">
      <dgm:prSet/>
      <dgm:spPr/>
      <dgm:t>
        <a:bodyPr/>
        <a:lstStyle/>
        <a:p>
          <a:endParaRPr lang="ru-RU"/>
        </a:p>
      </dgm:t>
    </dgm:pt>
    <dgm:pt modelId="{91793CA3-C4B7-46E6-98B4-29E017E37FB3}">
      <dgm:prSet phldrT="[Текст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b="1" i="0"/>
            <a:t>Оно не является основанием для постановки какого-либо диагноза Вашему ребенку!</a:t>
          </a:r>
          <a:endParaRPr lang="ru-RU"/>
        </a:p>
      </dgm:t>
    </dgm:pt>
    <dgm:pt modelId="{1C58490D-DA3E-43F0-A9B6-DCC119FEFD89}" type="sibTrans" cxnId="{1128356D-89C4-4DCD-8498-CEA6DF11518E}">
      <dgm:prSet/>
      <dgm:spPr/>
      <dgm:t>
        <a:bodyPr/>
        <a:lstStyle/>
        <a:p>
          <a:endParaRPr lang="ru-RU"/>
        </a:p>
      </dgm:t>
    </dgm:pt>
    <dgm:pt modelId="{E2337CA3-BFEB-433E-B658-84DCD4E9D81D}" type="parTrans" cxnId="{1128356D-89C4-4DCD-8498-CEA6DF11518E}">
      <dgm:prSet/>
      <dgm:spPr/>
      <dgm:t>
        <a:bodyPr/>
        <a:lstStyle/>
        <a:p>
          <a:endParaRPr lang="ru-RU"/>
        </a:p>
      </dgm:t>
    </dgm:pt>
    <dgm:pt modelId="{A4C4857B-1A7A-4968-A180-044D59AB4337}" type="pres">
      <dgm:prSet presAssocID="{7FC6B8E0-826C-46AD-A2FC-06C6AC0580AE}" presName="linear" presStyleCnt="0">
        <dgm:presLayoutVars>
          <dgm:dir/>
          <dgm:resizeHandles val="exact"/>
        </dgm:presLayoutVars>
      </dgm:prSet>
      <dgm:spPr/>
    </dgm:pt>
    <dgm:pt modelId="{9431F7DD-13D9-4CA9-8B10-319F041DF5E6}" type="pres">
      <dgm:prSet presAssocID="{D50C3FD9-CC6C-4896-958E-D7DE88E050CC}" presName="comp" presStyleCnt="0"/>
      <dgm:spPr/>
    </dgm:pt>
    <dgm:pt modelId="{FC085158-3667-48BB-8C70-A85722AB25FC}" type="pres">
      <dgm:prSet presAssocID="{D50C3FD9-CC6C-4896-958E-D7DE88E050CC}" presName="box" presStyleLbl="node1" presStyleIdx="0" presStyleCnt="3"/>
      <dgm:spPr/>
      <dgm:t>
        <a:bodyPr/>
        <a:lstStyle/>
        <a:p>
          <a:endParaRPr lang="ru-RU"/>
        </a:p>
      </dgm:t>
    </dgm:pt>
    <dgm:pt modelId="{14E46658-D541-4C4F-B555-1B0044BB48E3}" type="pres">
      <dgm:prSet presAssocID="{D50C3FD9-CC6C-4896-958E-D7DE88E050CC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6E15D6B-56B9-4154-B5FA-6D78A6DA193A}" type="pres">
      <dgm:prSet presAssocID="{D50C3FD9-CC6C-4896-958E-D7DE88E050CC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54B746-E540-4F0B-B2AA-5C527369661F}" type="pres">
      <dgm:prSet presAssocID="{2D247430-18FF-4611-B77D-87FD25B51470}" presName="spacer" presStyleCnt="0"/>
      <dgm:spPr/>
    </dgm:pt>
    <dgm:pt modelId="{C0CD506E-A4EA-4806-B091-931F9FF9FE3C}" type="pres">
      <dgm:prSet presAssocID="{311179FC-4C48-430D-A1A2-5C07F3153636}" presName="comp" presStyleCnt="0"/>
      <dgm:spPr/>
    </dgm:pt>
    <dgm:pt modelId="{832B742D-CD98-4A29-85C3-4F48538BF156}" type="pres">
      <dgm:prSet presAssocID="{311179FC-4C48-430D-A1A2-5C07F3153636}" presName="box" presStyleLbl="node1" presStyleIdx="1" presStyleCnt="3"/>
      <dgm:spPr/>
      <dgm:t>
        <a:bodyPr/>
        <a:lstStyle/>
        <a:p>
          <a:endParaRPr lang="ru-RU"/>
        </a:p>
      </dgm:t>
    </dgm:pt>
    <dgm:pt modelId="{6AABC018-5CB2-49C1-84BB-3D1F33E24F61}" type="pres">
      <dgm:prSet presAssocID="{311179FC-4C48-430D-A1A2-5C07F3153636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E32665C7-F3F8-46D0-A661-15F348386CBA}" type="pres">
      <dgm:prSet presAssocID="{311179FC-4C48-430D-A1A2-5C07F3153636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8ADB77-627B-4A4A-AE7E-08C866D2C668}" type="pres">
      <dgm:prSet presAssocID="{120C4F8F-D139-46D0-8C3A-A8527AB5B390}" presName="spacer" presStyleCnt="0"/>
      <dgm:spPr/>
    </dgm:pt>
    <dgm:pt modelId="{27B84C7A-8C07-4E31-AF6C-DC6772C93424}" type="pres">
      <dgm:prSet presAssocID="{91793CA3-C4B7-46E6-98B4-29E017E37FB3}" presName="comp" presStyleCnt="0"/>
      <dgm:spPr/>
    </dgm:pt>
    <dgm:pt modelId="{C5524E41-B153-42EA-88E3-B7ADA2519657}" type="pres">
      <dgm:prSet presAssocID="{91793CA3-C4B7-46E6-98B4-29E017E37FB3}" presName="box" presStyleLbl="node1" presStyleIdx="2" presStyleCnt="3"/>
      <dgm:spPr/>
      <dgm:t>
        <a:bodyPr/>
        <a:lstStyle/>
        <a:p>
          <a:endParaRPr lang="ru-RU"/>
        </a:p>
      </dgm:t>
    </dgm:pt>
    <dgm:pt modelId="{E1B2D44D-97C0-40B5-928F-F41630DB00D8}" type="pres">
      <dgm:prSet presAssocID="{91793CA3-C4B7-46E6-98B4-29E017E37FB3}" presName="img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C4128E7-C0F6-466B-A6F4-1918FF69B254}" type="pres">
      <dgm:prSet presAssocID="{91793CA3-C4B7-46E6-98B4-29E017E37FB3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2D13B1B-566D-4789-BB6E-ABF65AA7C445}" type="presOf" srcId="{311179FC-4C48-430D-A1A2-5C07F3153636}" destId="{832B742D-CD98-4A29-85C3-4F48538BF156}" srcOrd="0" destOrd="0" presId="urn:microsoft.com/office/officeart/2005/8/layout/vList4"/>
    <dgm:cxn modelId="{1128356D-89C4-4DCD-8498-CEA6DF11518E}" srcId="{7FC6B8E0-826C-46AD-A2FC-06C6AC0580AE}" destId="{91793CA3-C4B7-46E6-98B4-29E017E37FB3}" srcOrd="2" destOrd="0" parTransId="{E2337CA3-BFEB-433E-B658-84DCD4E9D81D}" sibTransId="{1C58490D-DA3E-43F0-A9B6-DCC119FEFD89}"/>
    <dgm:cxn modelId="{FF3526D6-9C42-4359-830F-6E5400B018CE}" type="presOf" srcId="{311179FC-4C48-430D-A1A2-5C07F3153636}" destId="{E32665C7-F3F8-46D0-A661-15F348386CBA}" srcOrd="1" destOrd="0" presId="urn:microsoft.com/office/officeart/2005/8/layout/vList4"/>
    <dgm:cxn modelId="{233C448D-050D-4CD2-83D0-D4B3E42D6A54}" srcId="{7FC6B8E0-826C-46AD-A2FC-06C6AC0580AE}" destId="{D50C3FD9-CC6C-4896-958E-D7DE88E050CC}" srcOrd="0" destOrd="0" parTransId="{638CB7BF-2262-4CD6-8956-D7DBEF0D4302}" sibTransId="{2D247430-18FF-4611-B77D-87FD25B51470}"/>
    <dgm:cxn modelId="{B4544D37-2F02-4527-B089-3D67EA4FBCF9}" type="presOf" srcId="{91793CA3-C4B7-46E6-98B4-29E017E37FB3}" destId="{C5524E41-B153-42EA-88E3-B7ADA2519657}" srcOrd="0" destOrd="0" presId="urn:microsoft.com/office/officeart/2005/8/layout/vList4"/>
    <dgm:cxn modelId="{8C5916AF-BE00-49B4-8D35-4F553527A575}" type="presOf" srcId="{D50C3FD9-CC6C-4896-958E-D7DE88E050CC}" destId="{C6E15D6B-56B9-4154-B5FA-6D78A6DA193A}" srcOrd="1" destOrd="0" presId="urn:microsoft.com/office/officeart/2005/8/layout/vList4"/>
    <dgm:cxn modelId="{EDBAA62F-1735-45D9-AF8B-965E69E0F3AF}" srcId="{7FC6B8E0-826C-46AD-A2FC-06C6AC0580AE}" destId="{311179FC-4C48-430D-A1A2-5C07F3153636}" srcOrd="1" destOrd="0" parTransId="{4EFFB482-8F18-4DB2-A7E8-073304320AE3}" sibTransId="{120C4F8F-D139-46D0-8C3A-A8527AB5B390}"/>
    <dgm:cxn modelId="{17DCDD12-D81D-4CB9-A6CE-C7EFD1F1CE7F}" type="presOf" srcId="{91793CA3-C4B7-46E6-98B4-29E017E37FB3}" destId="{FC4128E7-C0F6-466B-A6F4-1918FF69B254}" srcOrd="1" destOrd="0" presId="urn:microsoft.com/office/officeart/2005/8/layout/vList4"/>
    <dgm:cxn modelId="{8464C995-685A-4EA2-BC55-70111015A3B5}" type="presOf" srcId="{D50C3FD9-CC6C-4896-958E-D7DE88E050CC}" destId="{FC085158-3667-48BB-8C70-A85722AB25FC}" srcOrd="0" destOrd="0" presId="urn:microsoft.com/office/officeart/2005/8/layout/vList4"/>
    <dgm:cxn modelId="{69BA982E-7B88-4EAE-86FF-1FD85D0C79D9}" type="presOf" srcId="{7FC6B8E0-826C-46AD-A2FC-06C6AC0580AE}" destId="{A4C4857B-1A7A-4968-A180-044D59AB4337}" srcOrd="0" destOrd="0" presId="urn:microsoft.com/office/officeart/2005/8/layout/vList4"/>
    <dgm:cxn modelId="{D0EC884E-E780-40D4-9560-F4F11E1FE863}" type="presParOf" srcId="{A4C4857B-1A7A-4968-A180-044D59AB4337}" destId="{9431F7DD-13D9-4CA9-8B10-319F041DF5E6}" srcOrd="0" destOrd="0" presId="urn:microsoft.com/office/officeart/2005/8/layout/vList4"/>
    <dgm:cxn modelId="{FBFCDD19-8A0D-4549-AC27-B3C518C34F79}" type="presParOf" srcId="{9431F7DD-13D9-4CA9-8B10-319F041DF5E6}" destId="{FC085158-3667-48BB-8C70-A85722AB25FC}" srcOrd="0" destOrd="0" presId="urn:microsoft.com/office/officeart/2005/8/layout/vList4"/>
    <dgm:cxn modelId="{2862B9CF-5A25-419A-960C-19516A3696F7}" type="presParOf" srcId="{9431F7DD-13D9-4CA9-8B10-319F041DF5E6}" destId="{14E46658-D541-4C4F-B555-1B0044BB48E3}" srcOrd="1" destOrd="0" presId="urn:microsoft.com/office/officeart/2005/8/layout/vList4"/>
    <dgm:cxn modelId="{817A97DF-E97F-4FD3-97C5-4608B0AE608B}" type="presParOf" srcId="{9431F7DD-13D9-4CA9-8B10-319F041DF5E6}" destId="{C6E15D6B-56B9-4154-B5FA-6D78A6DA193A}" srcOrd="2" destOrd="0" presId="urn:microsoft.com/office/officeart/2005/8/layout/vList4"/>
    <dgm:cxn modelId="{7F0B807C-E077-4D02-A9B5-96FF6FFC5D35}" type="presParOf" srcId="{A4C4857B-1A7A-4968-A180-044D59AB4337}" destId="{4454B746-E540-4F0B-B2AA-5C527369661F}" srcOrd="1" destOrd="0" presId="urn:microsoft.com/office/officeart/2005/8/layout/vList4"/>
    <dgm:cxn modelId="{CABC90D1-DEDE-49C2-A19C-41AF9FA06E9C}" type="presParOf" srcId="{A4C4857B-1A7A-4968-A180-044D59AB4337}" destId="{C0CD506E-A4EA-4806-B091-931F9FF9FE3C}" srcOrd="2" destOrd="0" presId="urn:microsoft.com/office/officeart/2005/8/layout/vList4"/>
    <dgm:cxn modelId="{DE548CFB-ADDF-4BCE-9A5D-D959740B71C9}" type="presParOf" srcId="{C0CD506E-A4EA-4806-B091-931F9FF9FE3C}" destId="{832B742D-CD98-4A29-85C3-4F48538BF156}" srcOrd="0" destOrd="0" presId="urn:microsoft.com/office/officeart/2005/8/layout/vList4"/>
    <dgm:cxn modelId="{4A05E5E7-D091-48C8-A856-E2B4639DC342}" type="presParOf" srcId="{C0CD506E-A4EA-4806-B091-931F9FF9FE3C}" destId="{6AABC018-5CB2-49C1-84BB-3D1F33E24F61}" srcOrd="1" destOrd="0" presId="urn:microsoft.com/office/officeart/2005/8/layout/vList4"/>
    <dgm:cxn modelId="{EC5E8064-A065-420B-AB99-1E89EB5BC242}" type="presParOf" srcId="{C0CD506E-A4EA-4806-B091-931F9FF9FE3C}" destId="{E32665C7-F3F8-46D0-A661-15F348386CBA}" srcOrd="2" destOrd="0" presId="urn:microsoft.com/office/officeart/2005/8/layout/vList4"/>
    <dgm:cxn modelId="{60569E1D-AC1E-47B2-B506-DC69C98B6282}" type="presParOf" srcId="{A4C4857B-1A7A-4968-A180-044D59AB4337}" destId="{B38ADB77-627B-4A4A-AE7E-08C866D2C668}" srcOrd="3" destOrd="0" presId="urn:microsoft.com/office/officeart/2005/8/layout/vList4"/>
    <dgm:cxn modelId="{363236A1-EDD0-4C58-8A4F-48B9431F7BC3}" type="presParOf" srcId="{A4C4857B-1A7A-4968-A180-044D59AB4337}" destId="{27B84C7A-8C07-4E31-AF6C-DC6772C93424}" srcOrd="4" destOrd="0" presId="urn:microsoft.com/office/officeart/2005/8/layout/vList4"/>
    <dgm:cxn modelId="{2DFBD6CA-9F76-4EE8-AF3D-C0AED73E5C7B}" type="presParOf" srcId="{27B84C7A-8C07-4E31-AF6C-DC6772C93424}" destId="{C5524E41-B153-42EA-88E3-B7ADA2519657}" srcOrd="0" destOrd="0" presId="urn:microsoft.com/office/officeart/2005/8/layout/vList4"/>
    <dgm:cxn modelId="{1F904243-EC0A-4EFD-BC16-7202B1FD8094}" type="presParOf" srcId="{27B84C7A-8C07-4E31-AF6C-DC6772C93424}" destId="{E1B2D44D-97C0-40B5-928F-F41630DB00D8}" srcOrd="1" destOrd="0" presId="urn:microsoft.com/office/officeart/2005/8/layout/vList4"/>
    <dgm:cxn modelId="{B6318E1E-BA93-4DD4-AF71-13C068FC649E}" type="presParOf" srcId="{27B84C7A-8C07-4E31-AF6C-DC6772C93424}" destId="{FC4128E7-C0F6-466B-A6F4-1918FF69B254}" srcOrd="2" destOrd="0" presId="urn:microsoft.com/office/officeart/2005/8/layout/vList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ADC0B-F7FA-43F7-8CB9-ECE82AC53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2022-09-19T10:20:00Z</dcterms:created>
  <dcterms:modified xsi:type="dcterms:W3CDTF">2022-09-20T06:31:00Z</dcterms:modified>
</cp:coreProperties>
</file>